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bookmarkStart w:id="0" w:name="_GoBack"/>
      <w:bookmarkEnd w:id="0"/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U22000099650000000007-1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о допуске участников торгов к участию в аукционе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27.06.2024 13:52:30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 Московской области.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B11C69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B11C69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095397" w:rsidRDefault="00095397" w:rsidP="00095397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095397" w:rsidRDefault="00095397" w:rsidP="00095397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05"/>
        <w:gridCol w:w="3203"/>
      </w:tblGrid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</w:pPr>
            <w:r>
              <w:rPr>
                <w:spacing w:val="-2"/>
              </w:rPr>
              <w:t>Начальная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5397" w:rsidRDefault="0009539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95397" w:rsidTr="00095397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97" w:rsidRDefault="00095397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22000099650000000007</w:t>
      </w:r>
      <w:proofErr w:type="gramEnd"/>
      <w:r w:rsidR="00AB1790" w:rsidRPr="008B532A">
        <w:t>.</w:t>
      </w:r>
    </w:p>
    <w:p w:rsidR="002D03FD" w:rsidRDefault="002D03FD" w:rsidP="00AB1790">
      <w:pPr>
        <w:jc w:val="both"/>
      </w:pPr>
    </w:p>
    <w:p w:rsidR="002D03FD" w:rsidRDefault="002D03FD" w:rsidP="002D03FD">
      <w:pPr>
        <w:jc w:val="both"/>
      </w:pPr>
      <w:r>
        <w:t>6. Состав комиссии:</w:t>
      </w:r>
    </w:p>
    <w:p w:rsidR="002D03FD" w:rsidRDefault="002D03FD" w:rsidP="002D03FD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426" w:type="dxa"/>
            <w:vAlign w:val="center"/>
          </w:tcPr>
          <w:p w:rsidR="002D03FD" w:rsidRPr="00072A9A" w:rsidRDefault="002D03FD" w:rsidP="000D063F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2D03FD" w:rsidRDefault="002D03FD" w:rsidP="002D03FD">
      <w:pPr>
        <w:jc w:val="both"/>
      </w:pPr>
    </w:p>
    <w:p w:rsidR="002D03FD" w:rsidRDefault="002D03FD" w:rsidP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RDefault="002D03FD" w:rsidP="002D03FD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2D03FD" w:rsidRPr="00C9038C" w:rsidTr="000D063F">
        <w:trPr>
          <w:trHeight w:val="567"/>
        </w:trPr>
        <w:tc>
          <w:tcPr>
            <w:tcW w:w="534" w:type="dxa"/>
            <w:vAlign w:val="center"/>
          </w:tcPr>
          <w:p w:rsidR="002D03FD" w:rsidRPr="003C661B" w:rsidRDefault="002D03FD" w:rsidP="000D063F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3026BB" w:rsidRDefault="002D03FD" w:rsidP="000D063F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D03FD" w:rsidRPr="00E075EE" w:rsidRDefault="002D03FD" w:rsidP="000D063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2D03FD" w:rsidRPr="00C9038C" w:rsidRDefault="002D03FD" w:rsidP="000D063F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2D03FD" w:rsidRPr="008B532A" w:rsidRDefault="002D03FD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2D03FD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RDefault="00616F21" w:rsidP="00C02518">
      <w:pPr>
        <w:jc w:val="both"/>
        <w:rPr>
          <w:spacing w:val="-2"/>
        </w:rPr>
      </w:pPr>
    </w:p>
    <w:p w:rsidR="00C02518" w:rsidRDefault="002D03FD" w:rsidP="00C02518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A34E4" w:rsidRPr="001A34E4">
        <w:t>аукцион</w:t>
      </w:r>
      <w:r w:rsidR="005A49D3">
        <w:t>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27.06.2024 09:00:00 </w:t>
      </w:r>
      <w:r w:rsidR="003A63BC">
        <w:t>поданы заявки от:</w:t>
      </w:r>
    </w:p>
    <w:p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ВРЖЕЦ ДМИТРИЙ ЮРЬЕВИЧ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772484049121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361481/487180</w:t>
            </w:r>
          </w:p>
        </w:tc>
      </w:tr>
      <w:tr w:rsidR="003A63BC" w:rsidRPr="003C661B" w:rsidTr="003A63BC">
        <w:trPr>
          <w:trHeight w:val="670"/>
        </w:trPr>
        <w:tc>
          <w:tcPr>
            <w:tcW w:w="1223" w:type="pct"/>
          </w:tcPr>
          <w:p w:rsidR="003A63BC" w:rsidRPr="003C661B" w:rsidRDefault="003A63BC" w:rsidP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Лот № 1</w:t>
            </w:r>
          </w:p>
        </w:tc>
        <w:tc>
          <w:tcPr>
            <w:tcW w:w="1279" w:type="pct"/>
            <w:shd w:val="clear" w:color="auto" w:fill="auto"/>
          </w:tcPr>
          <w:p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Панкратов Сергей Вячеславович</w:t>
            </w:r>
          </w:p>
        </w:tc>
        <w:tc>
          <w:tcPr>
            <w:tcW w:w="1279" w:type="pct"/>
            <w:shd w:val="clear" w:color="auto" w:fill="auto"/>
          </w:tcPr>
          <w:p w:rsidR="003A63BC" w:rsidRDefault="003A63BC" w:rsidP="003A63BC">
            <w:pPr>
              <w:spacing w:before="120" w:after="120"/>
              <w:jc w:val="center"/>
            </w:pPr>
            <w:r w:rsidRPr="003C661B">
              <w:t>503613423646</w:t>
            </w:r>
          </w:p>
        </w:tc>
        <w:tc>
          <w:tcPr>
            <w:tcW w:w="1220" w:type="pct"/>
          </w:tcPr>
          <w:p w:rsidR="003A63BC" w:rsidRPr="006178B2" w:rsidRDefault="003A63BC" w:rsidP="003A63BC">
            <w:pPr>
              <w:spacing w:before="120" w:after="120"/>
              <w:jc w:val="center"/>
            </w:pPr>
            <w:r w:rsidRPr="001B34F8">
              <w:t>363558/490277</w:t>
            </w:r>
          </w:p>
        </w:tc>
      </w:tr>
    </w:tbl>
    <w:p w:rsidR="003A63BC" w:rsidRDefault="003A63BC" w:rsidP="00C02518">
      <w:pPr>
        <w:jc w:val="both"/>
        <w:rPr>
          <w:spacing w:val="-2"/>
        </w:rPr>
      </w:pPr>
    </w:p>
    <w:p w:rsidR="0093004B" w:rsidRDefault="002D03FD" w:rsidP="0093004B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93004B" w:rsidRPr="00E362DB" w:rsidRDefault="0093004B" w:rsidP="00C02518">
      <w:pPr>
        <w:jc w:val="both"/>
        <w:rPr>
          <w:spacing w:val="-2"/>
        </w:rPr>
      </w:pPr>
    </w:p>
    <w:p w:rsidR="003A63BC" w:rsidRPr="006178B2" w:rsidRDefault="002D03FD" w:rsidP="003A63BC">
      <w:pPr>
        <w:shd w:val="clear" w:color="auto" w:fill="FFFFFF"/>
        <w:spacing w:before="134"/>
        <w:jc w:val="both"/>
      </w:pPr>
      <w:r>
        <w:t>10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3A63BC" w:rsidRPr="006F3D7A">
        <w:t xml:space="preserve">аукционе </w:t>
      </w:r>
      <w:r w:rsidR="003A63BC" w:rsidRPr="006178B2">
        <w:t>в электронной форме приняты следующие решения:</w:t>
      </w:r>
    </w:p>
    <w:p w:rsidR="003A63BC" w:rsidRDefault="003A63BC" w:rsidP="003A63BC">
      <w:pPr>
        <w:jc w:val="both"/>
      </w:pPr>
    </w:p>
    <w:p w:rsidR="003A63BC" w:rsidRDefault="002D03FD" w:rsidP="003A63BC">
      <w:pPr>
        <w:jc w:val="both"/>
      </w:pPr>
      <w:r>
        <w:t>10</w:t>
      </w:r>
      <w:r w:rsidR="003A63BC" w:rsidRPr="006178B2">
        <w:t>.1. Допустить к дальнейшему участию в процедуре следующих участников:</w:t>
      </w:r>
    </w:p>
    <w:p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:rsidTr="00E05C0A">
        <w:tc>
          <w:tcPr>
            <w:tcW w:w="3402" w:type="dxa"/>
            <w:shd w:val="clear" w:color="auto" w:fill="D9D9D9"/>
            <w:vAlign w:val="center"/>
          </w:tcPr>
          <w:p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</w:t>
            </w:r>
          </w:p>
        </w:tc>
        <w:tc>
          <w:tcPr>
            <w:tcW w:w="2410" w:type="dxa"/>
            <w:shd w:val="clear" w:color="auto" w:fill="auto"/>
          </w:tcPr>
          <w:p w:rsidR="003A63BC" w:rsidRPr="00B11C69" w:rsidRDefault="003A63BC" w:rsidP="00E05C0A">
            <w:pPr>
              <w:spacing w:before="120" w:after="120"/>
              <w:jc w:val="center"/>
            </w:pPr>
            <w:r w:rsidRPr="00B11C69">
              <w:t>Индивидуальный предприниматель ВРЖЕЦ ДМИТРИЙ ЮРЬЕВИЧ</w:t>
            </w:r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361481/487180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20.06.2024 11:10:40</w:t>
            </w:r>
          </w:p>
        </w:tc>
      </w:tr>
      <w:tr w:rsidR="003A63BC" w:rsidRPr="006178B2" w:rsidTr="00E05C0A">
        <w:trPr>
          <w:trHeight w:val="670"/>
        </w:trPr>
        <w:tc>
          <w:tcPr>
            <w:tcW w:w="3402" w:type="dxa"/>
          </w:tcPr>
          <w:p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 xml:space="preserve">1 / </w:t>
            </w:r>
            <w:proofErr w:type="spellStart"/>
            <w:r w:rsidRPr="0031321D">
              <w:rPr>
                <w:lang w:val="en-US"/>
              </w:rPr>
              <w:t>Лот</w:t>
            </w:r>
            <w:proofErr w:type="spellEnd"/>
            <w:r w:rsidRPr="0031321D">
              <w:rPr>
                <w:lang w:val="en-US"/>
              </w:rPr>
              <w:t xml:space="preserve"> № 1</w:t>
            </w:r>
          </w:p>
        </w:tc>
        <w:tc>
          <w:tcPr>
            <w:tcW w:w="2410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Панкратов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Сергей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363558/490277</w:t>
            </w:r>
          </w:p>
        </w:tc>
        <w:tc>
          <w:tcPr>
            <w:tcW w:w="1951" w:type="dxa"/>
          </w:tcPr>
          <w:p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25.06.2024 10:43:18</w:t>
            </w:r>
          </w:p>
        </w:tc>
      </w:tr>
    </w:tbl>
    <w:p w:rsidR="003A63BC" w:rsidRPr="006178B2" w:rsidRDefault="003A63BC" w:rsidP="003A63BC">
      <w:pPr>
        <w:jc w:val="both"/>
        <w:rPr>
          <w:lang w:val="en-US"/>
        </w:rPr>
      </w:pPr>
    </w:p>
    <w:p w:rsidR="003A63BC" w:rsidRDefault="002D03FD" w:rsidP="003A63BC">
      <w:pPr>
        <w:jc w:val="both"/>
      </w:pPr>
      <w:r>
        <w:t>10</w:t>
      </w:r>
      <w:r w:rsidR="003A63BC" w:rsidRPr="006178B2">
        <w:t>.2. Отказать в допуске к дальнейшему участию в процедуре следующим участникам:</w:t>
      </w:r>
    </w:p>
    <w:p w:rsidR="003A63BC" w:rsidRDefault="003A63BC" w:rsidP="003A63BC">
      <w:pPr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:rsidR="002D03FD" w:rsidRDefault="002D03FD" w:rsidP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Степанов М.В.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Петрова О.А.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Голованова Т.В.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="002D03FD" w:rsidRPr="003026BB" w:rsidRDefault="002D03FD" w:rsidP="000D063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2D03FD" w:rsidRPr="000A1B6F" w:rsidRDefault="002D03FD" w:rsidP="000D0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2D03FD" w:rsidRPr="008A226E" w:rsidRDefault="002D03FD" w:rsidP="000D0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2D03FD" w:rsidRPr="005E34D5" w:rsidRDefault="002D03FD" w:rsidP="000D063F">
            <w:r w:rsidRPr="003C661B">
              <w:t>Максимова Э.С.</w:t>
            </w:r>
          </w:p>
        </w:tc>
      </w:tr>
    </w:tbl>
    <w:p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43" w:rsidRDefault="00DC7B43">
      <w:r>
        <w:separator/>
      </w:r>
    </w:p>
  </w:endnote>
  <w:endnote w:type="continuationSeparator" w:id="0">
    <w:p w:rsidR="00DC7B43" w:rsidRDefault="00D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C6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43" w:rsidRDefault="00DC7B43">
      <w:r>
        <w:separator/>
      </w:r>
    </w:p>
  </w:footnote>
  <w:footnote w:type="continuationSeparator" w:id="0">
    <w:p w:rsidR="00DC7B43" w:rsidRDefault="00DC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3BF7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1C69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C7B4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D65B-9024-46E9-9807-D0370A55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4864</Characters>
  <Application>Microsoft Office Word</Application>
  <DocSecurity>0</DocSecurity>
  <Lines>40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2010-12-16T07:47:00Z</cp:lastPrinted>
  <dcterms:created xsi:type="dcterms:W3CDTF">2023-12-11T14:44:00Z</dcterms:created>
  <dcterms:modified xsi:type="dcterms:W3CDTF">2024-06-28T11:15:00Z</dcterms:modified>
</cp:coreProperties>
</file>