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6CC" w:rsidRDefault="002466CC">
      <w:pPr>
        <w:pStyle w:val="ConsPlusNormal"/>
        <w:jc w:val="both"/>
        <w:outlineLvl w:val="0"/>
      </w:pPr>
    </w:p>
    <w:p w:rsidR="002466CC" w:rsidRDefault="002466CC">
      <w:pPr>
        <w:pStyle w:val="ConsPlusTitle"/>
        <w:jc w:val="center"/>
      </w:pPr>
      <w:r>
        <w:t>ПРАВИТЕЛЬСТВО МОСКОВСКОЙ ОБЛАСТИ</w:t>
      </w:r>
    </w:p>
    <w:p w:rsidR="002466CC" w:rsidRDefault="002466CC">
      <w:pPr>
        <w:pStyle w:val="ConsPlusTitle"/>
        <w:jc w:val="center"/>
      </w:pPr>
    </w:p>
    <w:p w:rsidR="002466CC" w:rsidRDefault="002466CC">
      <w:pPr>
        <w:pStyle w:val="ConsPlusTitle"/>
        <w:jc w:val="center"/>
      </w:pPr>
      <w:r>
        <w:t>ПОСТАНОВЛЕНИЕ</w:t>
      </w:r>
    </w:p>
    <w:p w:rsidR="002466CC" w:rsidRDefault="002466CC">
      <w:pPr>
        <w:pStyle w:val="ConsPlusTitle"/>
        <w:jc w:val="center"/>
      </w:pPr>
      <w:r>
        <w:t>от 2 октября 2006 г. N 932/38</w:t>
      </w:r>
    </w:p>
    <w:p w:rsidR="002466CC" w:rsidRDefault="002466CC">
      <w:pPr>
        <w:pStyle w:val="ConsPlusTitle"/>
        <w:jc w:val="center"/>
      </w:pPr>
    </w:p>
    <w:p w:rsidR="002466CC" w:rsidRDefault="002466CC">
      <w:pPr>
        <w:pStyle w:val="ConsPlusTitle"/>
        <w:jc w:val="center"/>
      </w:pPr>
      <w:r>
        <w:t>ОБ ОПРЕДЕЛЕНИИ ДАТ НАСТУПЛЕНИЯ СЕЗОНА, ИСПОЛЬЗУЕМЫХ</w:t>
      </w:r>
    </w:p>
    <w:p w:rsidR="002466CC" w:rsidRDefault="002466CC">
      <w:pPr>
        <w:pStyle w:val="ConsPlusTitle"/>
        <w:jc w:val="center"/>
      </w:pPr>
      <w:r>
        <w:t>ДЛЯ ИСЧИСЛЕНИЯ ГАРАНТИЙНЫХ СРОКОВ И СРОКОВ СЛУЖБЫ СЕЗОННЫХ</w:t>
      </w:r>
    </w:p>
    <w:p w:rsidR="002466CC" w:rsidRDefault="002466CC">
      <w:pPr>
        <w:pStyle w:val="ConsPlusTitle"/>
        <w:jc w:val="center"/>
      </w:pPr>
      <w:r>
        <w:t>ТОВАРОВ НА ТЕРРИТОРИИ МОСКОВСКОЙ ОБЛАСТИ</w:t>
      </w:r>
    </w:p>
    <w:p w:rsidR="002466CC" w:rsidRDefault="002466CC">
      <w:pPr>
        <w:spacing w:after="1"/>
      </w:pPr>
    </w:p>
    <w:p w:rsidR="002466CC" w:rsidRDefault="002466CC">
      <w:pPr>
        <w:pStyle w:val="ConsPlusNormal"/>
        <w:jc w:val="both"/>
      </w:pPr>
    </w:p>
    <w:p w:rsidR="002466CC" w:rsidRDefault="002466CC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4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19.01.1998 N 55 "Об утверждении Правил продажи отдельных видов товаров, перечня товаров длительного пользования, на которые не распространяется требование покупателя о безвозмездном предоставлении ему на период ремонта или замены аналогичного товара, и перечня непродовольственных товаров надлежащего качества, не подлежащих возврату или обмену на аналогичный</w:t>
      </w:r>
      <w:proofErr w:type="gramEnd"/>
      <w:r>
        <w:t xml:space="preserve"> товар других размера, формы, габарита, фасона, расцветки или комплектации" Правительство Московской области постановляет:</w:t>
      </w:r>
    </w:p>
    <w:p w:rsidR="002466CC" w:rsidRDefault="002466CC">
      <w:pPr>
        <w:pStyle w:val="ConsPlusNormal"/>
        <w:jc w:val="both"/>
      </w:pPr>
      <w:r>
        <w:t xml:space="preserve">(в ред. </w:t>
      </w:r>
      <w:hyperlink r:id="rId6" w:history="1">
        <w:r>
          <w:rPr>
            <w:color w:val="0000FF"/>
          </w:rPr>
          <w:t>постановления</w:t>
        </w:r>
      </w:hyperlink>
      <w:r>
        <w:t xml:space="preserve"> Правительства МО от 27.06.2017 N 530/22)</w:t>
      </w:r>
    </w:p>
    <w:p w:rsidR="002466CC" w:rsidRDefault="002466CC">
      <w:pPr>
        <w:pStyle w:val="ConsPlusNormal"/>
        <w:spacing w:before="220"/>
        <w:ind w:firstLine="540"/>
        <w:jc w:val="both"/>
      </w:pPr>
      <w:r>
        <w:t>1. В целях исчисления гарантийных сроков и сроков службы сезонных товаров установить следующие даты начала сезонов:</w:t>
      </w:r>
    </w:p>
    <w:p w:rsidR="002466CC" w:rsidRDefault="002466CC">
      <w:pPr>
        <w:pStyle w:val="ConsPlusNormal"/>
        <w:spacing w:before="220"/>
        <w:ind w:firstLine="540"/>
        <w:jc w:val="both"/>
      </w:pPr>
      <w:r>
        <w:t>1 ноября - зимнего сезона;</w:t>
      </w:r>
    </w:p>
    <w:p w:rsidR="002466CC" w:rsidRDefault="002466CC">
      <w:pPr>
        <w:pStyle w:val="ConsPlusNormal"/>
        <w:spacing w:before="220"/>
        <w:ind w:firstLine="540"/>
        <w:jc w:val="both"/>
      </w:pPr>
      <w:r>
        <w:t>1 марта - весеннего сезона;</w:t>
      </w:r>
    </w:p>
    <w:p w:rsidR="002466CC" w:rsidRDefault="002466CC">
      <w:pPr>
        <w:pStyle w:val="ConsPlusNormal"/>
        <w:spacing w:before="220"/>
        <w:ind w:firstLine="540"/>
        <w:jc w:val="both"/>
      </w:pPr>
      <w:r>
        <w:t>1 мая - летнего сезона;</w:t>
      </w:r>
    </w:p>
    <w:p w:rsidR="002466CC" w:rsidRDefault="002466CC">
      <w:pPr>
        <w:pStyle w:val="ConsPlusNormal"/>
        <w:spacing w:before="220"/>
        <w:ind w:firstLine="540"/>
        <w:jc w:val="both"/>
      </w:pPr>
      <w:r>
        <w:t>1 сентября - осеннего сезона.</w:t>
      </w:r>
    </w:p>
    <w:p w:rsidR="002466CC" w:rsidRDefault="002466CC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распоряжение</w:t>
        </w:r>
      </w:hyperlink>
      <w:r>
        <w:t xml:space="preserve"> Администрации Московской области от 17.01.1996 N 24-р "Об установлении сроков сезонности на отдельные виды товаров в Московской области".</w:t>
      </w:r>
    </w:p>
    <w:p w:rsidR="002466CC" w:rsidRDefault="002466CC">
      <w:pPr>
        <w:pStyle w:val="ConsPlusNormal"/>
        <w:spacing w:before="220"/>
        <w:ind w:firstLine="540"/>
        <w:jc w:val="both"/>
      </w:pPr>
      <w:r>
        <w:t>3. Министерству по делам печати и информации Московской области (Моисеев С.Н.) обеспечить официальное опубликование настоящего постановления в газете "Ежедневные новости. Подмосковье".</w:t>
      </w:r>
    </w:p>
    <w:p w:rsidR="002466CC" w:rsidRDefault="002466C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Председателя Правительства Московской области Чупракова А.А.</w:t>
      </w:r>
    </w:p>
    <w:p w:rsidR="002466CC" w:rsidRDefault="002466CC">
      <w:pPr>
        <w:pStyle w:val="ConsPlusNormal"/>
        <w:jc w:val="both"/>
      </w:pPr>
      <w:r>
        <w:t xml:space="preserve">(п. 4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МО от 27.06.2017 N 530/22)</w:t>
      </w:r>
    </w:p>
    <w:p w:rsidR="002466CC" w:rsidRDefault="002466CC">
      <w:pPr>
        <w:pStyle w:val="ConsPlusNormal"/>
        <w:spacing w:before="220"/>
        <w:ind w:firstLine="540"/>
        <w:jc w:val="both"/>
      </w:pPr>
      <w:r>
        <w:t>5. Настоящее постановление вступает в силу через десять дней со дня его официального опубликования.</w:t>
      </w:r>
    </w:p>
    <w:p w:rsidR="002466CC" w:rsidRDefault="002466CC">
      <w:pPr>
        <w:pStyle w:val="ConsPlusNormal"/>
        <w:jc w:val="both"/>
      </w:pPr>
    </w:p>
    <w:p w:rsidR="002466CC" w:rsidRDefault="002466CC">
      <w:pPr>
        <w:pStyle w:val="ConsPlusNormal"/>
        <w:jc w:val="right"/>
      </w:pPr>
      <w:r>
        <w:t>Губернатор Московской области</w:t>
      </w:r>
    </w:p>
    <w:p w:rsidR="002466CC" w:rsidRDefault="002466CC">
      <w:pPr>
        <w:pStyle w:val="ConsPlusNormal"/>
        <w:jc w:val="right"/>
      </w:pPr>
      <w:r>
        <w:t>Б.В. Громов</w:t>
      </w:r>
    </w:p>
    <w:p w:rsidR="00225BD4" w:rsidRDefault="00225BD4"/>
    <w:sectPr w:rsidR="00225BD4" w:rsidSect="00847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66CC"/>
    <w:rsid w:val="00225BD4"/>
    <w:rsid w:val="0024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66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66C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5DB9E530B5ADFA6DBAF274171B945D3473A83F84B1B38A8E25553E9E5531DB404D46F8B16F27Ek6KD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A5DB9E530B5ADFA6DBAF274171B945D046388AF8424632A0BB5951kEKE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5DB9E530B5ADFA6DBAF274171B945D3473A83F84B1B38A8E25553E9E5531DB404D46F8B16F27Ek6KAI" TargetMode="External"/><Relationship Id="rId5" Type="http://schemas.openxmlformats.org/officeDocument/2006/relationships/hyperlink" Target="consultantplus://offline/ref=9FA5DB9E530B5ADFA6DBAE295471B945D3493380FD4C1B38A8E25553E9E5531DB404D46F8B16F379k6KFI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FA5DB9E530B5ADFA6DBAE295471B945D3493C82F8401B38A8E25553E9E5531DB404D46F8B16F37Dk6KAI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368</Words>
  <Characters>2101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avantonov</dc:creator>
  <cp:lastModifiedBy>avantonov</cp:lastModifiedBy>
  <cp:revision>1</cp:revision>
  <dcterms:created xsi:type="dcterms:W3CDTF">2018-07-04T08:10:00Z</dcterms:created>
  <dcterms:modified xsi:type="dcterms:W3CDTF">2018-07-04T08:12:00Z</dcterms:modified>
</cp:coreProperties>
</file>