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ДЕКЛАРАЦИЯ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</w:t>
      </w:r>
      <w:hyperlink w:anchor="P225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1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конфликта интересов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фамилия, имя, отчество (последнее - при наличии)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ознакомлен с Антикоррупционными стандартами 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наименование государственного учреждения Московской области,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государственного унитарного предприятия Московской области, учредителем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которого является Московская область (далее - организация)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требования   указанных   стандартов   и   Положения   о   предотвращении  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</w:t>
      </w:r>
      <w:hyperlink w:anchor="P227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2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урегулировании конфликта интересов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в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(наименование и организационно-правовая форма организации)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мне понятны.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 _______________________________________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(подпись лица, представившего    (фамилия, инициалы лица, представившего</w:t>
      </w:r>
      <w:proofErr w:type="gramEnd"/>
    </w:p>
    <w:p w:rsid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декларацию)                           декларацию)</w:t>
      </w:r>
      <w:proofErr w:type="gramEnd"/>
    </w:p>
    <w:p w:rsidR="007B097F" w:rsidRDefault="007B097F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7B097F" w:rsidRPr="00B85E45" w:rsidRDefault="007B097F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1"/>
        <w:gridCol w:w="3313"/>
      </w:tblGrid>
      <w:tr w:rsidR="007B097F" w:rsidTr="00713B78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981" w:type="dxa"/>
          </w:tcPr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>Кому</w:t>
            </w:r>
            <w:proofErr w:type="gramStart"/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:</w:t>
            </w:r>
            <w:proofErr w:type="gramEnd"/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</w:t>
            </w:r>
            <w:hyperlink w:anchor="P230">
              <w:r w:rsidRPr="00B85E45">
                <w:rPr>
                  <w:rFonts w:ascii="Courier New" w:eastAsiaTheme="minorEastAsia" w:hAnsi="Courier New" w:cs="Courier New"/>
                  <w:color w:val="0000FF"/>
                  <w:sz w:val="20"/>
                  <w:lang w:eastAsia="ru-RU"/>
                </w:rPr>
                <w:t>3</w:t>
              </w:r>
            </w:hyperlink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                           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</w:t>
            </w: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</w:t>
            </w:r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proofErr w:type="gramStart"/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(указывается Ф.И.О. и должность         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    </w:t>
            </w:r>
            <w:proofErr w:type="gramEnd"/>
          </w:p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работодателя)                             </w:t>
            </w:r>
          </w:p>
        </w:tc>
        <w:tc>
          <w:tcPr>
            <w:tcW w:w="3313" w:type="dxa"/>
          </w:tcPr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</w:tr>
      <w:tr w:rsidR="007B097F" w:rsidTr="00713B7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3981" w:type="dxa"/>
          </w:tcPr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</w:t>
            </w:r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От кого:              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                      </w:t>
            </w:r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proofErr w:type="gramStart"/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>(Ф.И.О. лица, предста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вившего                       </w:t>
            </w: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</w:t>
            </w:r>
            <w:proofErr w:type="gramEnd"/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декларацию)          </w:t>
            </w: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             </w:t>
            </w:r>
          </w:p>
        </w:tc>
        <w:tc>
          <w:tcPr>
            <w:tcW w:w="3313" w:type="dxa"/>
          </w:tcPr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</w:tr>
      <w:tr w:rsidR="007B097F" w:rsidTr="00713B78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3981" w:type="dxa"/>
          </w:tcPr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        </w:t>
            </w: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 </w:t>
            </w:r>
          </w:p>
          <w:p w:rsidR="007B097F" w:rsidRPr="00382217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</w:pPr>
            <w:r w:rsidRPr="00382217"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  <w:t xml:space="preserve">Должность:                                           </w:t>
            </w:r>
          </w:p>
          <w:p w:rsidR="007B097F" w:rsidRPr="00382217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</w:pPr>
            <w:proofErr w:type="gramStart"/>
            <w:r w:rsidRPr="00382217"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  <w:t xml:space="preserve">(указывается Ф.И.О. и должность лица,                </w:t>
            </w:r>
            <w:proofErr w:type="gramEnd"/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proofErr w:type="gramStart"/>
            <w:r w:rsidRPr="00382217"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  <w:t>представившего</w:t>
            </w:r>
            <w:proofErr w:type="gramEnd"/>
            <w:r w:rsidRPr="00382217"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  <w:t xml:space="preserve"> декларацию)                </w:t>
            </w:r>
          </w:p>
        </w:tc>
        <w:tc>
          <w:tcPr>
            <w:tcW w:w="3313" w:type="dxa"/>
          </w:tcPr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</w:tr>
      <w:tr w:rsidR="007B097F" w:rsidTr="00713B7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981" w:type="dxa"/>
            <w:tcBorders>
              <w:bottom w:val="single" w:sz="4" w:space="0" w:color="auto"/>
            </w:tcBorders>
          </w:tcPr>
          <w:p w:rsidR="007B097F" w:rsidRPr="00382217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</w:pPr>
            <w:r w:rsidRPr="00382217">
              <w:rPr>
                <w:rFonts w:ascii="Courier New" w:eastAsiaTheme="minorEastAsia" w:hAnsi="Courier New" w:cs="Courier New"/>
                <w:i/>
                <w:sz w:val="20"/>
                <w:lang w:eastAsia="ru-RU"/>
              </w:rPr>
              <w:t xml:space="preserve">           </w:t>
            </w:r>
          </w:p>
          <w:p w:rsidR="007B097F" w:rsidRPr="00B85E45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 w:rsidRPr="00B85E45">
              <w:rPr>
                <w:rFonts w:ascii="Courier New" w:eastAsiaTheme="minorEastAsia" w:hAnsi="Courier New" w:cs="Courier New"/>
                <w:sz w:val="20"/>
                <w:lang w:eastAsia="ru-RU"/>
              </w:rPr>
              <w:t xml:space="preserve">Дата заполнения:                                     </w:t>
            </w:r>
          </w:p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7B097F" w:rsidRDefault="007B097F" w:rsidP="00713B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</w:p>
        </w:tc>
      </w:tr>
    </w:tbl>
    <w:p w:rsidR="007B097F" w:rsidRDefault="007B097F" w:rsidP="00B85E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7B097F" w:rsidRDefault="007B097F" w:rsidP="00B85E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B85E45">
        <w:rPr>
          <w:rFonts w:ascii="Calibri" w:eastAsiaTheme="minorEastAsia" w:hAnsi="Calibri" w:cs="Calibri"/>
          <w:lang w:eastAsia="ru-RU"/>
        </w:rPr>
        <w:t>Трудовая деятельность за последние 10 лет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6"/>
        <w:gridCol w:w="1459"/>
        <w:gridCol w:w="1701"/>
        <w:gridCol w:w="1361"/>
        <w:gridCol w:w="2211"/>
      </w:tblGrid>
      <w:tr w:rsidR="00B85E45" w:rsidRPr="00B85E45" w:rsidTr="006340D9">
        <w:tc>
          <w:tcPr>
            <w:tcW w:w="2645" w:type="dxa"/>
            <w:gridSpan w:val="2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Наименование организации</w:t>
            </w:r>
          </w:p>
        </w:tc>
        <w:tc>
          <w:tcPr>
            <w:tcW w:w="1361" w:type="dxa"/>
            <w:vMerge w:val="restart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Должность</w:t>
            </w:r>
          </w:p>
        </w:tc>
        <w:tc>
          <w:tcPr>
            <w:tcW w:w="2211" w:type="dxa"/>
            <w:vMerge w:val="restart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Адрес организации</w:t>
            </w:r>
          </w:p>
        </w:tc>
      </w:tr>
      <w:tr w:rsidR="00B85E45" w:rsidRPr="00B85E45" w:rsidTr="006340D9">
        <w:tc>
          <w:tcPr>
            <w:tcW w:w="118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начало</w:t>
            </w:r>
          </w:p>
        </w:tc>
        <w:tc>
          <w:tcPr>
            <w:tcW w:w="1459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окончание</w:t>
            </w:r>
          </w:p>
        </w:tc>
        <w:tc>
          <w:tcPr>
            <w:tcW w:w="1701" w:type="dxa"/>
            <w:vMerge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61" w:type="dxa"/>
            <w:vMerge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11" w:type="dxa"/>
            <w:vMerge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118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59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6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1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118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59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6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11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Необходимо  внимательно  ознакомиться  с  приведенными  ниже вопросами,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</w:t>
      </w:r>
      <w:hyperlink w:anchor="P236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4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ответить "Да" или "Нет" на каждый из них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.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Вопросы: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</w:t>
      </w:r>
      <w:hyperlink w:anchor="P239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5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1.  Владеете  ли Вы или Ваши родственники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,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иные лица,  с  которыми  Вы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связаны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имущественными,  корпоративными  или  иными близкими  отношениями,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акциями  (долями,  паями)  в  компании,  находящейся в деловых отношениях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организацией  либо  осуществляющей  деятельность  в сфере, схожей со сферой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деятельности организации?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lastRenderedPageBreak/>
        <w:t xml:space="preserve">                                                </w:t>
      </w:r>
      <w:hyperlink w:anchor="P239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5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2.  Являетесь  ли  Вы  или Ваши родственники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,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иные лица, с которыми Вы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связаны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имущественными,  корпоративными  или  иными  близкими отношениями,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членами органов управления, работниками в компании, находящейся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в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деловых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отношениях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с организацией либо осуществляющей деятельность в сфере, схожей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со сферой деятельности организации?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</w:t>
      </w:r>
      <w:hyperlink w:anchor="P239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5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3.  Замещаете  ли  Вы  или Ваши родственники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,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иные лица, с которыми Вы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связаны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имущественными,  корпоративными  или иными  близкими  отношениями,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должности  в  органах  государственной  власти  Московской  области и (или)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органах   местного   самоуправления  муниципальных  образований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Московской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области (при положительном ответе указать орган и должность)?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</w:t>
      </w:r>
      <w:hyperlink w:anchor="P239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5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4.  Работают ли в организации Ваши родственники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,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иные лица, с которыми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Вы  связаны  имущественными,  корпоративными или иными близкими отношениями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(при положительном ответе указать степень родства, Ф.И.О., должность)?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5.  Выполняется  ли  Вами  иная  оплачиваемая  деятельность в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сторонних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организациях в сфере, схожей со сферой деятельности организации?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6.  Участвовали  ли Вы от лица организации в сделке, в которой Вы имели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личную (финансовую) заинтересованность?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7.   Замещали   ли   Вы   в   течение   двух  последних  лет  должность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государственного гражданского или муниципального служащего?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</w:t>
      </w:r>
      <w:hyperlink w:anchor="P239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5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8.  Замещают  ли  на  текущий  момент  Ваши родственники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,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иные лица, с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которыми  Вы  связаны  имущественными,  корпоративными  или  иными близкими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отношениями, должность государственного или муниципального служащего?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9.  Если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на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какой-либо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из вопросов Вы ответили "Да", то сообщали ли Вы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об   этом   в   письменной  форме  работодателю  (работнику  подразделения,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ответственного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за  профилактику  коррупционных  и иных правонарушений, или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должностному  лицу,  ответственному  за  профилактику  коррупционных и иных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правонарушений)?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10.  Известны  ли Вам иные обстоятельства, не перечисленные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в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настоящей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декларации,  которые, по Вашему мнению, вызывают или могут вызвать конфликт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интересов?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При ответе "Да" на любой из указанных выше вопросов необходимо детально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изложить  подробную  информацию  для  всестороннего  рассмотрения  и оценки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обстоятельств.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Настоящим  подтверждаю,  что указанные выше вопросы мне понятны, данные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мною   ответы   и   пояснительная   информация  являются  исчерпывающими  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достоверными.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 _______________________________________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(подпись лица, представившего    (фамилия, инициалы лица, представившего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декларацию)                           декларацию)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       </w:t>
      </w:r>
      <w:hyperlink w:anchor="P243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6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Декларацию принял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: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Должность: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                   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(подпись)                                 (фамилия, инициалы)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"__" __________ ___ г.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Решение по декларации: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66"/>
        <w:gridCol w:w="2948"/>
      </w:tblGrid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Конфликт интересов не был обнаружен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Я не рассматриваю указанную работником ситуацию как конфликт интересов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Рекомендуется с согласия работника изменить его трудовые обязанности (указать, какие), способные привести к возникновению конфликта интересов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B85E45" w:rsidRPr="00B85E45" w:rsidTr="006340D9">
        <w:tc>
          <w:tcPr>
            <w:tcW w:w="6066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B85E45">
              <w:rPr>
                <w:rFonts w:ascii="Calibri" w:eastAsiaTheme="minorEastAsia" w:hAnsi="Calibri" w:cs="Calibri"/>
                <w:lang w:eastAsia="ru-RU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2948" w:type="dxa"/>
          </w:tcPr>
          <w:p w:rsidR="00B85E45" w:rsidRPr="00B85E45" w:rsidRDefault="00B85E45" w:rsidP="00B85E4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</w:t>
      </w:r>
      <w:hyperlink w:anchor="P252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7</w:t>
        </w:r>
      </w:hyperlink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Должность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: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_____________________________                 _____________________________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        (подпись)                                (фамилия, инициалы)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"__" __________ ___ г.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--------------------------------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0" w:name="P225"/>
      <w:bookmarkEnd w:id="0"/>
      <w:r w:rsidRPr="00B85E45">
        <w:rPr>
          <w:rFonts w:ascii="Courier New" w:eastAsiaTheme="minorEastAsia" w:hAnsi="Courier New" w:cs="Courier New"/>
          <w:sz w:val="20"/>
          <w:lang w:eastAsia="ru-RU"/>
        </w:rPr>
        <w:t>1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Далее - декларация.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1" w:name="P227"/>
      <w:bookmarkEnd w:id="1"/>
      <w:r w:rsidRPr="00B85E45">
        <w:rPr>
          <w:rFonts w:ascii="Courier New" w:eastAsiaTheme="minorEastAsia" w:hAnsi="Courier New" w:cs="Courier New"/>
          <w:sz w:val="20"/>
          <w:lang w:eastAsia="ru-RU"/>
        </w:rPr>
        <w:t>2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Понятие "конфликт интересов" установлено </w:t>
      </w:r>
      <w:hyperlink r:id="rId4">
        <w:r w:rsidRPr="00B85E4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10</w:t>
        </w:r>
      </w:hyperlink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 от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25.12.2008 N 273-ФЗ "О противодействии коррупции".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2" w:name="P230"/>
      <w:bookmarkEnd w:id="2"/>
      <w:r w:rsidRPr="00B85E45">
        <w:rPr>
          <w:rFonts w:ascii="Courier New" w:eastAsiaTheme="minorEastAsia" w:hAnsi="Courier New" w:cs="Courier New"/>
          <w:sz w:val="20"/>
          <w:lang w:eastAsia="ru-RU"/>
        </w:rPr>
        <w:t>3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Руководитель  организации  представляет  декларацию  конфликта   интересов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руководителю  центрального  исполнительного  органа  государственной власти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Московской    области,    государственного   органа   Московской   области,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осуществляющего  функции  и  полномочия  учредителя  организации,  работник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организации - руководителю организации.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3" w:name="P236"/>
      <w:bookmarkEnd w:id="3"/>
      <w:r w:rsidRPr="00B85E45">
        <w:rPr>
          <w:rFonts w:ascii="Courier New" w:eastAsiaTheme="minorEastAsia" w:hAnsi="Courier New" w:cs="Courier New"/>
          <w:sz w:val="20"/>
          <w:lang w:eastAsia="ru-RU"/>
        </w:rPr>
        <w:t>4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Ответ  "Да"  необязательно  означает  наличие   конфликта   интересов,  но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выявляет вопрос, заслуживающий дальнейшего обсуждения и рассмотрения.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4" w:name="P239"/>
      <w:bookmarkEnd w:id="4"/>
      <w:r w:rsidRPr="00B85E45">
        <w:rPr>
          <w:rFonts w:ascii="Courier New" w:eastAsiaTheme="minorEastAsia" w:hAnsi="Courier New" w:cs="Courier New"/>
          <w:sz w:val="20"/>
          <w:lang w:eastAsia="ru-RU"/>
        </w:rPr>
        <w:t>5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Лица, состоящие  в близком родстве или свойстве  (родители,  усыновители,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супруги), дети (в  том  числе  усыновленные),  братья, сестры (в том числе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сводные), а также братья, сестры, родители, дети супругов и супруги детей).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5" w:name="P243"/>
      <w:bookmarkEnd w:id="5"/>
      <w:r w:rsidRPr="00B85E45">
        <w:rPr>
          <w:rFonts w:ascii="Courier New" w:eastAsiaTheme="minorEastAsia" w:hAnsi="Courier New" w:cs="Courier New"/>
          <w:sz w:val="20"/>
          <w:lang w:eastAsia="ru-RU"/>
        </w:rPr>
        <w:t>6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Заполняется  работником   подразделения,  ответственного  за  профилактику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коррупционных  и  иных правонарушений, или должностным лицом, ответственным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за  профилактику  коррупционных  и  иных правонарушений, в организации, а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в</w:t>
      </w:r>
      <w:proofErr w:type="gramEnd"/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случае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представления декларации руководителем организации - подразделением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или  должностным  лицом, ответственным за профилактику коррупционных и иных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правонарушений,  центрального исполнительного органа государственной власти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Московской    области,    государственного   органа   Московской   области,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осуществляющего функции и полномочия учредителя организации.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6" w:name="P252"/>
      <w:bookmarkEnd w:id="6"/>
      <w:r w:rsidRPr="00B85E45">
        <w:rPr>
          <w:rFonts w:ascii="Courier New" w:eastAsiaTheme="minorEastAsia" w:hAnsi="Courier New" w:cs="Courier New"/>
          <w:sz w:val="20"/>
          <w:lang w:eastAsia="ru-RU"/>
        </w:rPr>
        <w:t>7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Заполняется руководителем организации, а в случае представления декларации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руководителем  организации  -  руководителем  </w:t>
      </w:r>
      <w:proofErr w:type="gramStart"/>
      <w:r w:rsidRPr="00B85E45">
        <w:rPr>
          <w:rFonts w:ascii="Courier New" w:eastAsiaTheme="minorEastAsia" w:hAnsi="Courier New" w:cs="Courier New"/>
          <w:sz w:val="20"/>
          <w:lang w:eastAsia="ru-RU"/>
        </w:rPr>
        <w:t>центрального</w:t>
      </w:r>
      <w:proofErr w:type="gramEnd"/>
      <w:r w:rsidRPr="00B85E45">
        <w:rPr>
          <w:rFonts w:ascii="Courier New" w:eastAsiaTheme="minorEastAsia" w:hAnsi="Courier New" w:cs="Courier New"/>
          <w:sz w:val="20"/>
          <w:lang w:eastAsia="ru-RU"/>
        </w:rPr>
        <w:t xml:space="preserve">  исполнительного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органа государственной власти Московской области,  государственного  органа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Московской   области,  осуществляющего  функции  и  полномочия   учредителя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85E45">
        <w:rPr>
          <w:rFonts w:ascii="Courier New" w:eastAsiaTheme="minorEastAsia" w:hAnsi="Courier New" w:cs="Courier New"/>
          <w:sz w:val="20"/>
          <w:lang w:eastAsia="ru-RU"/>
        </w:rPr>
        <w:t>организации, либо уполномоченным им должностным лицом.".</w:t>
      </w: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B85E45" w:rsidRPr="00B85E45" w:rsidRDefault="00B85E45" w:rsidP="00B85E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A97F35" w:rsidRDefault="00A97F35">
      <w:bookmarkStart w:id="7" w:name="_GoBack"/>
      <w:bookmarkEnd w:id="7"/>
    </w:p>
    <w:sectPr w:rsidR="00A97F35" w:rsidSect="00C8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5ED3"/>
    <w:rsid w:val="007B097F"/>
    <w:rsid w:val="00A97F35"/>
    <w:rsid w:val="00B85E45"/>
    <w:rsid w:val="00C83F8C"/>
    <w:rsid w:val="00D7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4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Шастина Ольга Петровна</dc:creator>
  <cp:keywords/>
  <dc:description/>
  <cp:lastModifiedBy>nakuhtenko</cp:lastModifiedBy>
  <cp:revision>3</cp:revision>
  <dcterms:created xsi:type="dcterms:W3CDTF">2024-02-15T08:15:00Z</dcterms:created>
  <dcterms:modified xsi:type="dcterms:W3CDTF">2024-05-22T12:03:00Z</dcterms:modified>
</cp:coreProperties>
</file>