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E9E" w:rsidRPr="00A34F83" w:rsidRDefault="005B6E9E">
      <w:pPr>
        <w:pStyle w:val="ConsPlusNormal"/>
        <w:jc w:val="both"/>
        <w:rPr>
          <w:rFonts w:ascii="Times New Roman" w:hAnsi="Times New Roman" w:cs="Times New Roman"/>
        </w:rPr>
      </w:pPr>
    </w:p>
    <w:p w:rsidR="005B6E9E" w:rsidRPr="00A34F83" w:rsidRDefault="005B6E9E" w:rsidP="005B6E9E">
      <w:pPr>
        <w:tabs>
          <w:tab w:val="left" w:pos="10348"/>
        </w:tabs>
        <w:spacing w:after="0" w:line="240" w:lineRule="auto"/>
        <w:ind w:left="10773" w:right="-314"/>
        <w:jc w:val="both"/>
        <w:rPr>
          <w:rFonts w:ascii="Times New Roman" w:hAnsi="Times New Roman" w:cs="Times New Roman"/>
        </w:rPr>
      </w:pPr>
    </w:p>
    <w:p w:rsidR="005B6E9E" w:rsidRPr="00A34F83" w:rsidRDefault="009253C8" w:rsidP="005B6E9E">
      <w:pPr>
        <w:tabs>
          <w:tab w:val="left" w:pos="11057"/>
        </w:tabs>
        <w:spacing w:after="0" w:line="240" w:lineRule="auto"/>
        <w:ind w:right="11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Плана</w:t>
      </w:r>
    </w:p>
    <w:p w:rsidR="005B6E9E" w:rsidRPr="00A34F83" w:rsidRDefault="005B6E9E" w:rsidP="000E2923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34F83">
        <w:rPr>
          <w:rFonts w:ascii="Times New Roman" w:hAnsi="Times New Roman" w:cs="Times New Roman"/>
          <w:b/>
        </w:rPr>
        <w:t xml:space="preserve">мероприятий по противодействию коррупции в муниципальном образовании </w:t>
      </w:r>
    </w:p>
    <w:p w:rsidR="005B6E9E" w:rsidRPr="00A34F83" w:rsidRDefault="005B6E9E" w:rsidP="000E2923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34F83">
        <w:rPr>
          <w:rFonts w:ascii="Times New Roman" w:hAnsi="Times New Roman" w:cs="Times New Roman"/>
          <w:b/>
        </w:rPr>
        <w:t xml:space="preserve">«Городской округ </w:t>
      </w:r>
      <w:r w:rsidR="009253C8">
        <w:rPr>
          <w:rFonts w:ascii="Times New Roman" w:hAnsi="Times New Roman" w:cs="Times New Roman"/>
          <w:b/>
        </w:rPr>
        <w:t>Подольск Московской области» за 2023 год</w:t>
      </w:r>
    </w:p>
    <w:p w:rsidR="005B6E9E" w:rsidRPr="00A34F83" w:rsidRDefault="005B6E9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"/>
        <w:gridCol w:w="4691"/>
        <w:gridCol w:w="3044"/>
        <w:gridCol w:w="2052"/>
        <w:gridCol w:w="4610"/>
      </w:tblGrid>
      <w:tr w:rsidR="009253C8" w:rsidRPr="00A34F83" w:rsidTr="0036656F">
        <w:trPr>
          <w:trHeight w:val="475"/>
        </w:trPr>
        <w:tc>
          <w:tcPr>
            <w:tcW w:w="691" w:type="dxa"/>
          </w:tcPr>
          <w:p w:rsidR="009253C8" w:rsidRPr="00A34F83" w:rsidRDefault="00925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691" w:type="dxa"/>
          </w:tcPr>
          <w:p w:rsidR="009253C8" w:rsidRPr="00A34F83" w:rsidRDefault="00925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044" w:type="dxa"/>
          </w:tcPr>
          <w:p w:rsidR="009253C8" w:rsidRPr="00A34F83" w:rsidRDefault="00925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2052" w:type="dxa"/>
          </w:tcPr>
          <w:p w:rsidR="009253C8" w:rsidRPr="00A34F83" w:rsidRDefault="00925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4610" w:type="dxa"/>
          </w:tcPr>
          <w:p w:rsidR="009253C8" w:rsidRPr="00A34F83" w:rsidRDefault="00925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об исполнении плана мероприятий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91" w:type="dxa"/>
          </w:tcPr>
          <w:p w:rsidR="009253C8" w:rsidRPr="00A34F83" w:rsidRDefault="00925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44" w:type="dxa"/>
          </w:tcPr>
          <w:p w:rsidR="009253C8" w:rsidRPr="00A34F83" w:rsidRDefault="00925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2" w:type="dxa"/>
          </w:tcPr>
          <w:p w:rsidR="009253C8" w:rsidRPr="00A34F83" w:rsidRDefault="009253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0" w:type="dxa"/>
          </w:tcPr>
          <w:p w:rsidR="009253C8" w:rsidRPr="00A34F83" w:rsidRDefault="009364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87" w:type="dxa"/>
            <w:gridSpan w:val="3"/>
          </w:tcPr>
          <w:p w:rsidR="009253C8" w:rsidRPr="00A34F83" w:rsidRDefault="009253C8" w:rsidP="009457D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I. Совершенствование правовых и организационных основ противодействия коррупции</w:t>
            </w:r>
          </w:p>
        </w:tc>
        <w:tc>
          <w:tcPr>
            <w:tcW w:w="4610" w:type="dxa"/>
          </w:tcPr>
          <w:p w:rsidR="009253C8" w:rsidRPr="00A34F83" w:rsidRDefault="009253C8" w:rsidP="009457D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Осуществление правовой и информационно-аналитической деятельности в сфере противодействия коррупции. Информирование Главы Городского округа </w:t>
            </w:r>
            <w:r>
              <w:rPr>
                <w:rFonts w:ascii="Times New Roman" w:hAnsi="Times New Roman" w:cs="Times New Roman"/>
              </w:rPr>
              <w:t xml:space="preserve">Подольск </w:t>
            </w:r>
            <w:r w:rsidRPr="00A34F83">
              <w:rPr>
                <w:rFonts w:ascii="Times New Roman" w:hAnsi="Times New Roman" w:cs="Times New Roman"/>
              </w:rPr>
              <w:t>о состоянии работы по профилактике коррупционных и иных правонарушений в органах Администрации Городского округа Подольск (далее – органы Администрации)</w:t>
            </w:r>
          </w:p>
        </w:tc>
        <w:tc>
          <w:tcPr>
            <w:tcW w:w="3044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Управление делами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Правовое управление</w:t>
            </w:r>
          </w:p>
        </w:tc>
        <w:tc>
          <w:tcPr>
            <w:tcW w:w="2052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</w:tcPr>
          <w:p w:rsidR="000E7703" w:rsidRDefault="000E7703" w:rsidP="000E77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7703">
              <w:rPr>
                <w:rFonts w:ascii="Times New Roman" w:hAnsi="Times New Roman" w:cs="Times New Roman"/>
              </w:rPr>
              <w:t>На постоянной основе осуществляется</w:t>
            </w:r>
            <w:r>
              <w:rPr>
                <w:rFonts w:ascii="Times New Roman" w:hAnsi="Times New Roman" w:cs="Times New Roman"/>
              </w:rPr>
              <w:t>:</w:t>
            </w:r>
            <w:r w:rsidRPr="000E7703">
              <w:rPr>
                <w:rFonts w:ascii="Times New Roman" w:hAnsi="Times New Roman" w:cs="Times New Roman"/>
              </w:rPr>
              <w:t xml:space="preserve"> </w:t>
            </w:r>
          </w:p>
          <w:p w:rsidR="000E7703" w:rsidRPr="000E7703" w:rsidRDefault="000E7703" w:rsidP="000E77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E7703">
              <w:rPr>
                <w:rFonts w:ascii="Times New Roman" w:hAnsi="Times New Roman" w:cs="Times New Roman"/>
              </w:rPr>
              <w:t xml:space="preserve">антикоррупционная экспертиза нормативных муниципальных правовых актов в соответствии с утвержденным порядком, </w:t>
            </w:r>
          </w:p>
          <w:p w:rsidR="009253C8" w:rsidRPr="00A34F83" w:rsidRDefault="000E7703" w:rsidP="000E77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E7703">
              <w:rPr>
                <w:rFonts w:ascii="Times New Roman" w:hAnsi="Times New Roman" w:cs="Times New Roman"/>
              </w:rPr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и должностных лиц Администрации в целях выработки и принятия мер по предупреждению и устранению причин выявленных нарушений.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Организация незамедлительного направления в Главное управление региональной безопасности Московской области информации, касающейся событий, признаков и фактов коррупционных правонарушений, о проверках и процессуальных действиях, проводимых правоохранительными органами по указанным фактам, а также об актах реагирования органов прокуратуры и предварительного следствия на нарушения законодательства Российской Федерации о противодействии коррупции в органах Администрации , а также подведомственных муниципальных </w:t>
            </w:r>
            <w:r w:rsidRPr="00A34F83">
              <w:rPr>
                <w:rFonts w:ascii="Times New Roman" w:hAnsi="Times New Roman" w:cs="Times New Roman"/>
              </w:rPr>
              <w:lastRenderedPageBreak/>
              <w:t>учреждениях и предприятиях</w:t>
            </w:r>
          </w:p>
        </w:tc>
        <w:tc>
          <w:tcPr>
            <w:tcW w:w="3044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lastRenderedPageBreak/>
              <w:t>Управление делами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</w:tcPr>
          <w:p w:rsidR="002A4987" w:rsidRDefault="006D651C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Главное управление региональной безопасности Московской области направлено 3</w:t>
            </w:r>
            <w:r w:rsidR="00D43CA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акта прокурорског</w:t>
            </w:r>
            <w:r w:rsidR="00DC2036">
              <w:rPr>
                <w:rFonts w:ascii="Times New Roman" w:hAnsi="Times New Roman" w:cs="Times New Roman"/>
              </w:rPr>
              <w:t xml:space="preserve">о реагирования </w:t>
            </w:r>
            <w:r w:rsidR="00881B2D">
              <w:rPr>
                <w:rFonts w:ascii="Times New Roman" w:hAnsi="Times New Roman" w:cs="Times New Roman"/>
              </w:rPr>
              <w:t xml:space="preserve">(далее – АПР) </w:t>
            </w:r>
            <w:r w:rsidR="00DC2036">
              <w:rPr>
                <w:rFonts w:ascii="Times New Roman" w:hAnsi="Times New Roman" w:cs="Times New Roman"/>
              </w:rPr>
              <w:t>(1 АПР вынесен Администрации</w:t>
            </w:r>
            <w:r>
              <w:rPr>
                <w:rFonts w:ascii="Times New Roman" w:hAnsi="Times New Roman" w:cs="Times New Roman"/>
              </w:rPr>
              <w:t xml:space="preserve"> Городского округа Подольск</w:t>
            </w:r>
            <w:r w:rsidR="00DC20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31</w:t>
            </w:r>
            <w:r w:rsidR="00DC2036">
              <w:rPr>
                <w:rFonts w:ascii="Times New Roman" w:hAnsi="Times New Roman" w:cs="Times New Roman"/>
              </w:rPr>
              <w:t xml:space="preserve"> АПР </w:t>
            </w:r>
            <w:r w:rsidR="00881B2D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уни</w:t>
            </w:r>
            <w:r w:rsidR="00DC2036">
              <w:rPr>
                <w:rFonts w:ascii="Times New Roman" w:hAnsi="Times New Roman" w:cs="Times New Roman"/>
              </w:rPr>
              <w:t>ципальным</w:t>
            </w:r>
            <w:r>
              <w:rPr>
                <w:rFonts w:ascii="Times New Roman" w:hAnsi="Times New Roman" w:cs="Times New Roman"/>
              </w:rPr>
              <w:t xml:space="preserve"> учреждения</w:t>
            </w:r>
            <w:r w:rsidR="00DC2036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Городского округа Подольск)</w:t>
            </w:r>
            <w:r w:rsidR="00DC2036">
              <w:rPr>
                <w:rFonts w:ascii="Times New Roman" w:hAnsi="Times New Roman" w:cs="Times New Roman"/>
              </w:rPr>
              <w:t xml:space="preserve">. </w:t>
            </w:r>
          </w:p>
          <w:p w:rsidR="009253C8" w:rsidRPr="00A34F83" w:rsidRDefault="00DC203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нарушения устранены.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Организация взаимодействия с правоохранительными органами, органами прокуратуры и юстиции, судами, территориальными органами федеральных органов государственной власти по Московской области по вопросам противодействия коррупции, в том числе несоблюдения лицами, замещающими муниципальные должности, муниципальными служащими </w:t>
            </w:r>
            <w:r>
              <w:rPr>
                <w:rFonts w:ascii="Times New Roman" w:hAnsi="Times New Roman" w:cs="Times New Roman"/>
              </w:rPr>
              <w:t xml:space="preserve">органов </w:t>
            </w:r>
            <w:r w:rsidRPr="00A34F83">
              <w:rPr>
                <w:rFonts w:ascii="Times New Roman" w:hAnsi="Times New Roman" w:cs="Times New Roman"/>
              </w:rPr>
              <w:t>Администрации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</w:t>
            </w:r>
          </w:p>
        </w:tc>
        <w:tc>
          <w:tcPr>
            <w:tcW w:w="3044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Управление делами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Правовое управление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Комитет имущественных и земельных отношений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Комитет по делам молодежи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Комитет по благоустройству, дорожному хозяйству</w:t>
            </w:r>
            <w:r>
              <w:rPr>
                <w:rFonts w:ascii="Times New Roman" w:hAnsi="Times New Roman" w:cs="Times New Roman"/>
              </w:rPr>
              <w:t>,</w:t>
            </w:r>
            <w:r w:rsidRPr="00A34F83">
              <w:rPr>
                <w:rFonts w:ascii="Times New Roman" w:hAnsi="Times New Roman" w:cs="Times New Roman"/>
              </w:rPr>
              <w:t xml:space="preserve"> транспорту</w:t>
            </w:r>
            <w:r>
              <w:rPr>
                <w:rFonts w:ascii="Times New Roman" w:hAnsi="Times New Roman" w:cs="Times New Roman"/>
              </w:rPr>
              <w:t xml:space="preserve"> и связи 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Комитет по жилищно-коммунальному хозяйству 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Комитет по культуре и туризму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Комитет по образованию 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Комитет по строительству и архитектуре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Комитет по физической культуре и спорту 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Комитет по финансам и налоговой политике</w:t>
            </w:r>
          </w:p>
        </w:tc>
        <w:tc>
          <w:tcPr>
            <w:tcW w:w="2052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</w:tcPr>
          <w:p w:rsidR="002E09DC" w:rsidRPr="00303A4B" w:rsidRDefault="002E09DC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03A4B">
              <w:rPr>
                <w:rFonts w:ascii="Times New Roman" w:hAnsi="Times New Roman" w:cs="Times New Roman"/>
              </w:rPr>
              <w:t>Взаимодействие с правоохранительными органами, органами прокуратуры и юстиции, судами, территориальными органами федеральных органов государственной власти по Московской области по вопросам противодействия коррупции осуществляется на постоянной основе.</w:t>
            </w:r>
          </w:p>
          <w:p w:rsidR="00303A4B" w:rsidRDefault="00303A4B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03A4B">
              <w:rPr>
                <w:rFonts w:ascii="Times New Roman" w:hAnsi="Times New Roman" w:cs="Times New Roman"/>
              </w:rPr>
              <w:t>Регулярно направляются</w:t>
            </w:r>
            <w:r>
              <w:rPr>
                <w:rFonts w:ascii="Times New Roman" w:hAnsi="Times New Roman" w:cs="Times New Roman"/>
              </w:rPr>
              <w:t xml:space="preserve"> в Подольскую </w:t>
            </w:r>
            <w:r w:rsidR="001F2DFF">
              <w:rPr>
                <w:rFonts w:ascii="Times New Roman" w:hAnsi="Times New Roman" w:cs="Times New Roman"/>
              </w:rPr>
              <w:t xml:space="preserve">городскую </w:t>
            </w:r>
            <w:r>
              <w:rPr>
                <w:rFonts w:ascii="Times New Roman" w:hAnsi="Times New Roman" w:cs="Times New Roman"/>
              </w:rPr>
              <w:t xml:space="preserve">прокуратуру </w:t>
            </w:r>
            <w:r w:rsidR="001F2DFF">
              <w:rPr>
                <w:rFonts w:ascii="Times New Roman" w:hAnsi="Times New Roman" w:cs="Times New Roman"/>
              </w:rPr>
              <w:t xml:space="preserve">проекты муниципальных нормативных правовых актов для </w:t>
            </w:r>
            <w:r w:rsidR="007234BD">
              <w:rPr>
                <w:rFonts w:ascii="Times New Roman" w:hAnsi="Times New Roman" w:cs="Times New Roman"/>
              </w:rPr>
              <w:t>изучения на предмет соответствия действующему законодательству.</w:t>
            </w:r>
          </w:p>
          <w:p w:rsidR="009253C8" w:rsidRPr="00452A86" w:rsidRDefault="007234BD" w:rsidP="00556C2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234BD">
              <w:rPr>
                <w:rFonts w:ascii="Times New Roman" w:hAnsi="Times New Roman" w:cs="Times New Roman"/>
              </w:rPr>
              <w:t>В соответствии с п. 79 Методических рекомендаций по вопросам соблюдения ограничений, налагаемых на гражданина, замещавшего должность государственной или муниципальной службы, при заключении им трудового или гражданско-правового договора с организацией, Администрация Городского округа Подольск</w:t>
            </w:r>
            <w:r>
              <w:rPr>
                <w:rFonts w:ascii="Times New Roman" w:hAnsi="Times New Roman" w:cs="Times New Roman"/>
              </w:rPr>
              <w:t xml:space="preserve"> регулярно</w:t>
            </w:r>
            <w:r w:rsidRPr="007234BD">
              <w:rPr>
                <w:rFonts w:ascii="Times New Roman" w:hAnsi="Times New Roman" w:cs="Times New Roman"/>
              </w:rPr>
              <w:t xml:space="preserve"> представляет </w:t>
            </w:r>
            <w:r>
              <w:rPr>
                <w:rFonts w:ascii="Times New Roman" w:hAnsi="Times New Roman" w:cs="Times New Roman"/>
              </w:rPr>
              <w:t xml:space="preserve">в Подольскую городскую прокуратуру </w:t>
            </w:r>
            <w:r w:rsidRPr="007234BD">
              <w:rPr>
                <w:rFonts w:ascii="Times New Roman" w:hAnsi="Times New Roman" w:cs="Times New Roman"/>
              </w:rPr>
              <w:t>спис</w:t>
            </w:r>
            <w:r>
              <w:rPr>
                <w:rFonts w:ascii="Times New Roman" w:hAnsi="Times New Roman" w:cs="Times New Roman"/>
              </w:rPr>
              <w:t>ки</w:t>
            </w:r>
            <w:r w:rsidRPr="007234BD">
              <w:rPr>
                <w:rFonts w:ascii="Times New Roman" w:hAnsi="Times New Roman" w:cs="Times New Roman"/>
              </w:rPr>
              <w:t xml:space="preserve"> муниципальных служащих, уволенных из Администрации Городского округа Подольск Московской области, на которых распространялись обязанности, установленные ст.ст. 8, 8.1, 12 Федерального закона от 25.12.2008 № 273 ФЗ «О противодействии коррупции».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87" w:type="dxa"/>
            <w:gridSpan w:val="3"/>
          </w:tcPr>
          <w:p w:rsidR="009253C8" w:rsidRPr="00A34F83" w:rsidRDefault="009253C8" w:rsidP="00556C2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II. Совершенствование системы запретов, ограничений и обязанностей, установленных в целях противодействия коррупции в отдельных сферах деятельности</w:t>
            </w:r>
          </w:p>
        </w:tc>
        <w:tc>
          <w:tcPr>
            <w:tcW w:w="4610" w:type="dxa"/>
          </w:tcPr>
          <w:p w:rsidR="009253C8" w:rsidRPr="00A34F83" w:rsidRDefault="009253C8" w:rsidP="00556C2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253C8" w:rsidRPr="00A34F83" w:rsidTr="0036656F">
        <w:trPr>
          <w:trHeight w:val="597"/>
        </w:trPr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Обеспечение надлежащего </w:t>
            </w:r>
            <w:r>
              <w:rPr>
                <w:rFonts w:ascii="Times New Roman" w:hAnsi="Times New Roman" w:cs="Times New Roman"/>
              </w:rPr>
              <w:t>функционирования аттестационной</w:t>
            </w:r>
            <w:r w:rsidRPr="00A34F83">
              <w:rPr>
                <w:rFonts w:ascii="Times New Roman" w:hAnsi="Times New Roman" w:cs="Times New Roman"/>
              </w:rPr>
              <w:t xml:space="preserve"> комисси</w:t>
            </w:r>
            <w:r>
              <w:rPr>
                <w:rFonts w:ascii="Times New Roman" w:hAnsi="Times New Roman" w:cs="Times New Roman"/>
              </w:rPr>
              <w:t>и</w:t>
            </w:r>
            <w:r w:rsidRPr="00A34F8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К</w:t>
            </w:r>
            <w:r w:rsidRPr="00A34F83">
              <w:rPr>
                <w:rFonts w:ascii="Times New Roman" w:hAnsi="Times New Roman" w:cs="Times New Roman"/>
              </w:rPr>
              <w:t>омисси</w:t>
            </w:r>
            <w:r>
              <w:rPr>
                <w:rFonts w:ascii="Times New Roman" w:hAnsi="Times New Roman" w:cs="Times New Roman"/>
              </w:rPr>
              <w:t>и</w:t>
            </w:r>
            <w:r w:rsidRPr="00A34F83">
              <w:rPr>
                <w:rFonts w:ascii="Times New Roman" w:hAnsi="Times New Roman" w:cs="Times New Roman"/>
              </w:rPr>
              <w:t xml:space="preserve"> по соблюдению требований к служебному поведению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A34F83">
              <w:rPr>
                <w:rFonts w:ascii="Times New Roman" w:hAnsi="Times New Roman" w:cs="Times New Roman"/>
              </w:rPr>
              <w:t xml:space="preserve"> служащих и урег</w:t>
            </w:r>
            <w:r>
              <w:rPr>
                <w:rFonts w:ascii="Times New Roman" w:hAnsi="Times New Roman" w:cs="Times New Roman"/>
              </w:rPr>
              <w:t>улированию конфликта интересов в Администрации Городского округа Подольск</w:t>
            </w:r>
          </w:p>
        </w:tc>
        <w:tc>
          <w:tcPr>
            <w:tcW w:w="3044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делами</w:t>
            </w:r>
          </w:p>
        </w:tc>
        <w:tc>
          <w:tcPr>
            <w:tcW w:w="2052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</w:tcPr>
          <w:p w:rsidR="002133CF" w:rsidRDefault="00A429E1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</w:t>
            </w:r>
            <w:r w:rsidR="002133C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253C8" w:rsidRDefault="00A429E1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556E1">
              <w:rPr>
                <w:rFonts w:ascii="Times New Roman" w:hAnsi="Times New Roman" w:cs="Times New Roman"/>
              </w:rPr>
              <w:t xml:space="preserve"> заседаний </w:t>
            </w:r>
            <w:r>
              <w:rPr>
                <w:rFonts w:ascii="Times New Roman" w:hAnsi="Times New Roman" w:cs="Times New Roman"/>
              </w:rPr>
              <w:t xml:space="preserve"> аттестационных комиссий;</w:t>
            </w:r>
          </w:p>
          <w:p w:rsidR="00A429E1" w:rsidRPr="00A34F83" w:rsidRDefault="002133CF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556E1">
              <w:rPr>
                <w:rFonts w:ascii="Times New Roman" w:hAnsi="Times New Roman" w:cs="Times New Roman"/>
              </w:rPr>
              <w:t xml:space="preserve"> заседания </w:t>
            </w:r>
            <w:r>
              <w:rPr>
                <w:rFonts w:ascii="Times New Roman" w:hAnsi="Times New Roman" w:cs="Times New Roman"/>
              </w:rPr>
              <w:t xml:space="preserve">Комиссии по соблюдению </w:t>
            </w:r>
            <w:r w:rsidRPr="00A34F83">
              <w:rPr>
                <w:rFonts w:ascii="Times New Roman" w:hAnsi="Times New Roman" w:cs="Times New Roman"/>
              </w:rPr>
              <w:t xml:space="preserve">требований к служебному поведению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A34F83">
              <w:rPr>
                <w:rFonts w:ascii="Times New Roman" w:hAnsi="Times New Roman" w:cs="Times New Roman"/>
              </w:rPr>
              <w:t xml:space="preserve"> служащих и урег</w:t>
            </w:r>
            <w:r>
              <w:rPr>
                <w:rFonts w:ascii="Times New Roman" w:hAnsi="Times New Roman" w:cs="Times New Roman"/>
              </w:rPr>
              <w:t xml:space="preserve">улированию конфликта интересов 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691" w:type="dxa"/>
            <w:tcBorders>
              <w:bottom w:val="nil"/>
            </w:tcBorders>
          </w:tcPr>
          <w:p w:rsidR="009253C8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Организация работы по представлению сведений гражданами, претендующими на замещение должностей </w:t>
            </w:r>
            <w:r>
              <w:rPr>
                <w:rFonts w:ascii="Times New Roman" w:hAnsi="Times New Roman" w:cs="Times New Roman"/>
              </w:rPr>
              <w:t xml:space="preserve">муниципальной службы в </w:t>
            </w:r>
            <w:r w:rsidR="00423326">
              <w:rPr>
                <w:rFonts w:ascii="Times New Roman" w:hAnsi="Times New Roman" w:cs="Times New Roman"/>
              </w:rPr>
              <w:t xml:space="preserve">органах </w:t>
            </w:r>
            <w:r w:rsidR="00977118">
              <w:rPr>
                <w:rFonts w:ascii="Times New Roman" w:hAnsi="Times New Roman" w:cs="Times New Roman"/>
              </w:rPr>
              <w:t xml:space="preserve">Администрации </w:t>
            </w:r>
            <w:r w:rsidRPr="00A34F83">
              <w:rPr>
                <w:rFonts w:ascii="Times New Roman" w:hAnsi="Times New Roman" w:cs="Times New Roman"/>
              </w:rPr>
              <w:t xml:space="preserve">(далее - </w:t>
            </w:r>
            <w:r>
              <w:rPr>
                <w:rFonts w:ascii="Times New Roman" w:hAnsi="Times New Roman" w:cs="Times New Roman"/>
              </w:rPr>
              <w:t>муниципальная служба)</w:t>
            </w:r>
            <w:r w:rsidRPr="00A34F83">
              <w:rPr>
                <w:rFonts w:ascii="Times New Roman" w:hAnsi="Times New Roman" w:cs="Times New Roman"/>
              </w:rPr>
              <w:t xml:space="preserve">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744D">
              <w:rPr>
                <w:rFonts w:ascii="Times New Roman" w:hAnsi="Times New Roman" w:cs="Times New Roman"/>
              </w:rPr>
              <w:t>Организация работы по представлению муниципальными служащими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044" w:type="dxa"/>
            <w:tcBorders>
              <w:bottom w:val="nil"/>
            </w:tcBorders>
          </w:tcPr>
          <w:p w:rsidR="009253C8" w:rsidRPr="0041744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744D">
              <w:rPr>
                <w:rFonts w:ascii="Times New Roman" w:hAnsi="Times New Roman" w:cs="Times New Roman"/>
              </w:rPr>
              <w:t>Управление делами</w:t>
            </w:r>
          </w:p>
          <w:p w:rsidR="009253C8" w:rsidRPr="0041744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744D">
              <w:rPr>
                <w:rFonts w:ascii="Times New Roman" w:hAnsi="Times New Roman" w:cs="Times New Roman"/>
              </w:rPr>
              <w:t>Комитет имущественных и земельных отношений</w:t>
            </w:r>
          </w:p>
          <w:p w:rsidR="009253C8" w:rsidRPr="0041744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744D">
              <w:rPr>
                <w:rFonts w:ascii="Times New Roman" w:hAnsi="Times New Roman" w:cs="Times New Roman"/>
              </w:rPr>
              <w:t>Комитет по делам молодежи</w:t>
            </w:r>
          </w:p>
          <w:p w:rsidR="009253C8" w:rsidRPr="0041744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744D">
              <w:rPr>
                <w:rFonts w:ascii="Times New Roman" w:hAnsi="Times New Roman" w:cs="Times New Roman"/>
              </w:rPr>
              <w:t>Комитет по благоустройству, дорожному хозяйству</w:t>
            </w:r>
            <w:r>
              <w:rPr>
                <w:rFonts w:ascii="Times New Roman" w:hAnsi="Times New Roman" w:cs="Times New Roman"/>
              </w:rPr>
              <w:t>,</w:t>
            </w:r>
            <w:r w:rsidRPr="0041744D">
              <w:rPr>
                <w:rFonts w:ascii="Times New Roman" w:hAnsi="Times New Roman" w:cs="Times New Roman"/>
              </w:rPr>
              <w:t xml:space="preserve"> транспорту</w:t>
            </w:r>
            <w:r>
              <w:rPr>
                <w:rFonts w:ascii="Times New Roman" w:hAnsi="Times New Roman" w:cs="Times New Roman"/>
              </w:rPr>
              <w:t xml:space="preserve"> и связи</w:t>
            </w:r>
          </w:p>
          <w:p w:rsidR="009253C8" w:rsidRPr="0041744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744D">
              <w:rPr>
                <w:rFonts w:ascii="Times New Roman" w:hAnsi="Times New Roman" w:cs="Times New Roman"/>
              </w:rPr>
              <w:t xml:space="preserve">Комитет по жилищно-коммунальному хозяйству </w:t>
            </w:r>
          </w:p>
          <w:p w:rsidR="009253C8" w:rsidRPr="0041744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744D">
              <w:rPr>
                <w:rFonts w:ascii="Times New Roman" w:hAnsi="Times New Roman" w:cs="Times New Roman"/>
              </w:rPr>
              <w:t>Комитет по культуре и туризму</w:t>
            </w:r>
          </w:p>
          <w:p w:rsidR="009253C8" w:rsidRPr="0041744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744D">
              <w:rPr>
                <w:rFonts w:ascii="Times New Roman" w:hAnsi="Times New Roman" w:cs="Times New Roman"/>
              </w:rPr>
              <w:t xml:space="preserve">Комитет по образованию </w:t>
            </w:r>
          </w:p>
          <w:p w:rsidR="009253C8" w:rsidRPr="0041744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744D">
              <w:rPr>
                <w:rFonts w:ascii="Times New Roman" w:hAnsi="Times New Roman" w:cs="Times New Roman"/>
              </w:rPr>
              <w:t>Комитет по строительству и архитектуре</w:t>
            </w:r>
          </w:p>
          <w:p w:rsidR="009253C8" w:rsidRPr="0041744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744D">
              <w:rPr>
                <w:rFonts w:ascii="Times New Roman" w:hAnsi="Times New Roman" w:cs="Times New Roman"/>
              </w:rPr>
              <w:t xml:space="preserve">Комитет по физической культуре и спорту 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744D">
              <w:rPr>
                <w:rFonts w:ascii="Times New Roman" w:hAnsi="Times New Roman" w:cs="Times New Roman"/>
              </w:rPr>
              <w:t>Комитет по финансам и налоговой политике</w:t>
            </w:r>
          </w:p>
        </w:tc>
        <w:tc>
          <w:tcPr>
            <w:tcW w:w="2052" w:type="dxa"/>
            <w:tcBorders>
              <w:bottom w:val="nil"/>
            </w:tcBorders>
          </w:tcPr>
          <w:p w:rsidR="009253C8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  <w:p w:rsidR="009253C8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253C8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253C8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253C8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253C8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253C8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3519F" w:rsidRDefault="0033519F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3519F" w:rsidRDefault="0033519F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253C8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744D">
              <w:rPr>
                <w:rFonts w:ascii="Times New Roman" w:hAnsi="Times New Roman" w:cs="Times New Roman"/>
              </w:rPr>
              <w:t xml:space="preserve">до 30 апреля 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1744D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10" w:type="dxa"/>
            <w:tcBorders>
              <w:bottom w:val="nil"/>
            </w:tcBorders>
          </w:tcPr>
          <w:p w:rsidR="007B6FA6" w:rsidRDefault="002A4987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17057">
              <w:rPr>
                <w:rFonts w:ascii="Times New Roman" w:hAnsi="Times New Roman" w:cs="Times New Roman"/>
              </w:rPr>
              <w:t>ред</w:t>
            </w:r>
            <w:r w:rsidR="00F85D5B">
              <w:rPr>
                <w:rFonts w:ascii="Times New Roman" w:hAnsi="Times New Roman" w:cs="Times New Roman"/>
              </w:rPr>
              <w:t>о</w:t>
            </w:r>
            <w:r w:rsidR="00617057">
              <w:rPr>
                <w:rFonts w:ascii="Times New Roman" w:hAnsi="Times New Roman" w:cs="Times New Roman"/>
              </w:rPr>
              <w:t xml:space="preserve">ставлено 33 </w:t>
            </w:r>
            <w:r w:rsidR="00803D04">
              <w:rPr>
                <w:rFonts w:ascii="Times New Roman" w:hAnsi="Times New Roman" w:cs="Times New Roman"/>
              </w:rPr>
              <w:t>справки</w:t>
            </w:r>
            <w:r>
              <w:rPr>
                <w:rFonts w:ascii="Times New Roman" w:hAnsi="Times New Roman" w:cs="Times New Roman"/>
              </w:rPr>
              <w:t xml:space="preserve"> о </w:t>
            </w:r>
            <w:r w:rsidRPr="00A34F83">
              <w:rPr>
                <w:rFonts w:ascii="Times New Roman" w:hAnsi="Times New Roman" w:cs="Times New Roman"/>
              </w:rPr>
              <w:t xml:space="preserve">доходах, об имуществе и обязательствах имущественного характера, а также </w:t>
            </w:r>
            <w:r>
              <w:rPr>
                <w:rFonts w:ascii="Times New Roman" w:hAnsi="Times New Roman" w:cs="Times New Roman"/>
              </w:rPr>
              <w:t>сведения</w:t>
            </w:r>
            <w:r w:rsidRPr="00A34F83">
              <w:rPr>
                <w:rFonts w:ascii="Times New Roman" w:hAnsi="Times New Roman" w:cs="Times New Roman"/>
              </w:rPr>
              <w:t xml:space="preserve"> о доходах, об имуществе и обязательствах имущественного характера своих супруги (супруга) и несовершеннолетних детей</w:t>
            </w:r>
            <w:r>
              <w:rPr>
                <w:rFonts w:ascii="Times New Roman" w:hAnsi="Times New Roman" w:cs="Times New Roman"/>
              </w:rPr>
              <w:t xml:space="preserve"> гражданами,</w:t>
            </w:r>
            <w:r w:rsidR="00617057">
              <w:rPr>
                <w:rFonts w:ascii="Times New Roman" w:hAnsi="Times New Roman" w:cs="Times New Roman"/>
              </w:rPr>
              <w:t xml:space="preserve"> претендующи</w:t>
            </w:r>
            <w:r>
              <w:rPr>
                <w:rFonts w:ascii="Times New Roman" w:hAnsi="Times New Roman" w:cs="Times New Roman"/>
              </w:rPr>
              <w:t>ми</w:t>
            </w:r>
            <w:r w:rsidR="003A59CD">
              <w:rPr>
                <w:rFonts w:ascii="Times New Roman" w:hAnsi="Times New Roman" w:cs="Times New Roman"/>
              </w:rPr>
              <w:t xml:space="preserve"> на замещение </w:t>
            </w:r>
            <w:r w:rsidR="003F0B72">
              <w:rPr>
                <w:rFonts w:ascii="Times New Roman" w:hAnsi="Times New Roman" w:cs="Times New Roman"/>
              </w:rPr>
              <w:t xml:space="preserve">должностей муниципальной службы. </w:t>
            </w:r>
          </w:p>
          <w:p w:rsidR="007B6FA6" w:rsidRDefault="007B6FA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85D5B" w:rsidRPr="00A34F83" w:rsidRDefault="00F85D5B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Муниципальными служащими предоставлено 120 </w:t>
            </w:r>
            <w:r w:rsidR="00803D04">
              <w:rPr>
                <w:rFonts w:ascii="Times New Roman" w:hAnsi="Times New Roman" w:cs="Times New Roman"/>
              </w:rPr>
              <w:t>сведений</w:t>
            </w:r>
            <w:r w:rsidRPr="0041744D">
              <w:rPr>
                <w:rFonts w:ascii="Times New Roman" w:hAnsi="Times New Roman" w:cs="Times New Roman"/>
              </w:rPr>
              <w:t xml:space="preserve">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Анализ представленных гражданами, претендующими на замещение должностей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34F83">
              <w:rPr>
                <w:rFonts w:ascii="Times New Roman" w:hAnsi="Times New Roman" w:cs="Times New Roman"/>
              </w:rPr>
              <w:t xml:space="preserve"> службы,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детей.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Анализ представленных </w:t>
            </w:r>
            <w:r>
              <w:rPr>
                <w:rFonts w:ascii="Times New Roman" w:hAnsi="Times New Roman" w:cs="Times New Roman"/>
              </w:rPr>
              <w:t>муниципальными</w:t>
            </w:r>
            <w:r w:rsidRPr="00A34F83">
              <w:rPr>
                <w:rFonts w:ascii="Times New Roman" w:hAnsi="Times New Roman" w:cs="Times New Roman"/>
              </w:rPr>
              <w:t xml:space="preserve"> служащими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044" w:type="dxa"/>
          </w:tcPr>
          <w:p w:rsidR="009253C8" w:rsidRPr="007E3D5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t>Управление делами</w:t>
            </w:r>
          </w:p>
          <w:p w:rsidR="009253C8" w:rsidRPr="007E3D5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t>Комитет имущественных и земельных отношений</w:t>
            </w:r>
          </w:p>
          <w:p w:rsidR="009253C8" w:rsidRPr="007E3D5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t>Комитет по делам молодежи</w:t>
            </w:r>
          </w:p>
          <w:p w:rsidR="009253C8" w:rsidRPr="007E3D5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t>Комитет по благоустройству, дорожному хозяйству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3D56">
              <w:rPr>
                <w:rFonts w:ascii="Times New Roman" w:hAnsi="Times New Roman" w:cs="Times New Roman"/>
              </w:rPr>
              <w:t>транспорту</w:t>
            </w:r>
            <w:r>
              <w:rPr>
                <w:rFonts w:ascii="Times New Roman" w:hAnsi="Times New Roman" w:cs="Times New Roman"/>
              </w:rPr>
              <w:t xml:space="preserve"> и связи</w:t>
            </w:r>
          </w:p>
          <w:p w:rsidR="009253C8" w:rsidRPr="007E3D5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t xml:space="preserve">Комитет по жилищно-коммунальному хозяйству </w:t>
            </w:r>
          </w:p>
          <w:p w:rsidR="009253C8" w:rsidRPr="007E3D5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t>Комитет по культуре и туризму</w:t>
            </w:r>
          </w:p>
          <w:p w:rsidR="009253C8" w:rsidRPr="007E3D5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t xml:space="preserve">Комитет по образованию </w:t>
            </w:r>
          </w:p>
          <w:p w:rsidR="009253C8" w:rsidRPr="007E3D5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t>Комитет по строительству и архитектуре</w:t>
            </w:r>
          </w:p>
          <w:p w:rsidR="009253C8" w:rsidRPr="007E3D5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t xml:space="preserve">Комитет по физической культуре и спорту 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t>Комитет по финансам и налоговой политике</w:t>
            </w:r>
          </w:p>
        </w:tc>
        <w:tc>
          <w:tcPr>
            <w:tcW w:w="2052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</w:tcPr>
          <w:p w:rsidR="00803D04" w:rsidRPr="00A34F83" w:rsidRDefault="00803D04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 анализ 33 </w:t>
            </w:r>
            <w:r w:rsidR="00F76489">
              <w:rPr>
                <w:rFonts w:ascii="Times New Roman" w:hAnsi="Times New Roman" w:cs="Times New Roman"/>
              </w:rPr>
              <w:t xml:space="preserve">сведений о </w:t>
            </w:r>
            <w:r w:rsidR="00F76489" w:rsidRPr="00A34F83">
              <w:rPr>
                <w:rFonts w:ascii="Times New Roman" w:hAnsi="Times New Roman" w:cs="Times New Roman"/>
              </w:rPr>
              <w:t>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</w:t>
            </w:r>
            <w:r w:rsidR="00F76489">
              <w:rPr>
                <w:rFonts w:ascii="Times New Roman" w:hAnsi="Times New Roman" w:cs="Times New Roman"/>
              </w:rPr>
              <w:t>уга) и несовершеннолетних детей,</w:t>
            </w:r>
            <w:r w:rsidRPr="00A34F83">
              <w:rPr>
                <w:rFonts w:ascii="Times New Roman" w:hAnsi="Times New Roman" w:cs="Times New Roman"/>
              </w:rPr>
              <w:t xml:space="preserve"> пред</w:t>
            </w:r>
            <w:r w:rsidR="00F76489">
              <w:rPr>
                <w:rFonts w:ascii="Times New Roman" w:hAnsi="Times New Roman" w:cs="Times New Roman"/>
              </w:rPr>
              <w:t>о</w:t>
            </w:r>
            <w:r w:rsidRPr="00A34F83">
              <w:rPr>
                <w:rFonts w:ascii="Times New Roman" w:hAnsi="Times New Roman" w:cs="Times New Roman"/>
              </w:rPr>
              <w:t xml:space="preserve">ставленных гражданами, претендующими на замещение должностей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="00F76489">
              <w:rPr>
                <w:rFonts w:ascii="Times New Roman" w:hAnsi="Times New Roman" w:cs="Times New Roman"/>
              </w:rPr>
              <w:t xml:space="preserve"> службы</w:t>
            </w:r>
            <w:r w:rsidR="00A066E5">
              <w:rPr>
                <w:rFonts w:ascii="Times New Roman" w:hAnsi="Times New Roman" w:cs="Times New Roman"/>
              </w:rPr>
              <w:t>.</w:t>
            </w:r>
            <w:r w:rsidR="00F76489">
              <w:rPr>
                <w:rFonts w:ascii="Times New Roman" w:hAnsi="Times New Roman" w:cs="Times New Roman"/>
              </w:rPr>
              <w:t xml:space="preserve"> </w:t>
            </w:r>
            <w:r w:rsidRPr="00A34F83">
              <w:rPr>
                <w:rFonts w:ascii="Times New Roman" w:hAnsi="Times New Roman" w:cs="Times New Roman"/>
              </w:rPr>
              <w:t xml:space="preserve"> </w:t>
            </w:r>
          </w:p>
          <w:p w:rsidR="009253C8" w:rsidRPr="00A34F83" w:rsidRDefault="00803D04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Проанализировано 120</w:t>
            </w:r>
            <w:r w:rsidR="00A066E5">
              <w:rPr>
                <w:rFonts w:ascii="Times New Roman" w:hAnsi="Times New Roman" w:cs="Times New Roman"/>
              </w:rPr>
              <w:t xml:space="preserve"> </w:t>
            </w:r>
            <w:r w:rsidR="00A066E5" w:rsidRPr="00A34F83">
              <w:rPr>
                <w:rFonts w:ascii="Times New Roman" w:hAnsi="Times New Roman" w:cs="Times New Roman"/>
              </w:rPr>
              <w:t>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      </w:r>
            <w:r>
              <w:rPr>
                <w:rFonts w:ascii="Times New Roman" w:hAnsi="Times New Roman" w:cs="Times New Roman"/>
              </w:rPr>
              <w:t>,</w:t>
            </w:r>
            <w:r w:rsidRPr="00A34F83">
              <w:rPr>
                <w:rFonts w:ascii="Times New Roman" w:hAnsi="Times New Roman" w:cs="Times New Roman"/>
              </w:rPr>
              <w:t xml:space="preserve"> пред</w:t>
            </w:r>
            <w:r w:rsidR="00111CAD">
              <w:rPr>
                <w:rFonts w:ascii="Times New Roman" w:hAnsi="Times New Roman" w:cs="Times New Roman"/>
              </w:rPr>
              <w:t>о</w:t>
            </w:r>
            <w:r w:rsidRPr="00A34F83">
              <w:rPr>
                <w:rFonts w:ascii="Times New Roman" w:hAnsi="Times New Roman" w:cs="Times New Roman"/>
              </w:rPr>
              <w:t xml:space="preserve">ставленных </w:t>
            </w:r>
            <w:r>
              <w:rPr>
                <w:rFonts w:ascii="Times New Roman" w:hAnsi="Times New Roman" w:cs="Times New Roman"/>
              </w:rPr>
              <w:t>муниципальными</w:t>
            </w:r>
            <w:r w:rsidRPr="00A34F83">
              <w:rPr>
                <w:rFonts w:ascii="Times New Roman" w:hAnsi="Times New Roman" w:cs="Times New Roman"/>
              </w:rPr>
              <w:t xml:space="preserve"> служащими </w:t>
            </w:r>
          </w:p>
        </w:tc>
      </w:tr>
      <w:tr w:rsidR="009253C8" w:rsidRPr="00A34F83" w:rsidTr="0036656F">
        <w:tc>
          <w:tcPr>
            <w:tcW w:w="691" w:type="dxa"/>
            <w:vMerge w:val="restart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91" w:type="dxa"/>
            <w:tcBorders>
              <w:bottom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Организация работы по представлению гражданами, претендующими на замещение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A34F83">
              <w:rPr>
                <w:rFonts w:ascii="Times New Roman" w:hAnsi="Times New Roman" w:cs="Times New Roman"/>
              </w:rPr>
              <w:t xml:space="preserve"> должностей, сведений о своих </w:t>
            </w:r>
            <w:r w:rsidRPr="00A34F83">
              <w:rPr>
                <w:rFonts w:ascii="Times New Roman" w:hAnsi="Times New Roman" w:cs="Times New Roman"/>
              </w:rPr>
              <w:lastRenderedPageBreak/>
              <w:t>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044" w:type="dxa"/>
            <w:tcBorders>
              <w:bottom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Управление делами</w:t>
            </w:r>
          </w:p>
        </w:tc>
        <w:tc>
          <w:tcPr>
            <w:tcW w:w="2052" w:type="dxa"/>
            <w:tcBorders>
              <w:bottom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  <w:tcBorders>
              <w:bottom w:val="nil"/>
            </w:tcBorders>
          </w:tcPr>
          <w:p w:rsidR="009253C8" w:rsidRPr="00A34F83" w:rsidRDefault="00C63E81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2023 год </w:t>
            </w:r>
            <w:r w:rsidR="00A15106" w:rsidRPr="00A15106">
              <w:rPr>
                <w:rFonts w:ascii="Times New Roman" w:hAnsi="Times New Roman" w:cs="Times New Roman"/>
              </w:rPr>
              <w:t>граждан, претендующи</w:t>
            </w:r>
            <w:r w:rsidR="00A15106">
              <w:rPr>
                <w:rFonts w:ascii="Times New Roman" w:hAnsi="Times New Roman" w:cs="Times New Roman"/>
              </w:rPr>
              <w:t>х</w:t>
            </w:r>
            <w:r w:rsidR="00A15106" w:rsidRPr="00A15106">
              <w:rPr>
                <w:rFonts w:ascii="Times New Roman" w:hAnsi="Times New Roman" w:cs="Times New Roman"/>
              </w:rPr>
              <w:t xml:space="preserve"> на замещение муниципальных должностей, сведений о своих доходах, об имуществе и </w:t>
            </w:r>
            <w:r w:rsidR="00A15106" w:rsidRPr="00A15106">
              <w:rPr>
                <w:rFonts w:ascii="Times New Roman" w:hAnsi="Times New Roman" w:cs="Times New Roman"/>
              </w:rPr>
              <w:lastRenderedPageBreak/>
              <w:t>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</w:t>
            </w:r>
            <w:r w:rsidR="00A15106">
              <w:rPr>
                <w:rFonts w:ascii="Times New Roman" w:hAnsi="Times New Roman" w:cs="Times New Roman"/>
              </w:rPr>
              <w:t xml:space="preserve"> не было.</w:t>
            </w:r>
          </w:p>
        </w:tc>
      </w:tr>
      <w:tr w:rsidR="009253C8" w:rsidRPr="00A34F83" w:rsidTr="0036656F">
        <w:tc>
          <w:tcPr>
            <w:tcW w:w="691" w:type="dxa"/>
            <w:vMerge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tcBorders>
              <w:top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Организация работы по представлению лицами, замещающими </w:t>
            </w:r>
            <w:r>
              <w:rPr>
                <w:rFonts w:ascii="Times New Roman" w:hAnsi="Times New Roman" w:cs="Times New Roman"/>
              </w:rPr>
              <w:t>муниципальные</w:t>
            </w:r>
            <w:r w:rsidRPr="00A34F83">
              <w:rPr>
                <w:rFonts w:ascii="Times New Roman" w:hAnsi="Times New Roman" w:cs="Times New Roman"/>
              </w:rPr>
              <w:t xml:space="preserve"> должности,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044" w:type="dxa"/>
            <w:tcBorders>
              <w:top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до 1 апреля 2024 года</w:t>
            </w:r>
          </w:p>
        </w:tc>
        <w:tc>
          <w:tcPr>
            <w:tcW w:w="4610" w:type="dxa"/>
            <w:tcBorders>
              <w:top w:val="nil"/>
            </w:tcBorders>
          </w:tcPr>
          <w:p w:rsidR="009253C8" w:rsidRPr="00A34F83" w:rsidRDefault="003F0B72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Главой городского округа </w:t>
            </w:r>
            <w:r w:rsidRPr="003F0B72">
              <w:rPr>
                <w:rFonts w:ascii="Times New Roman" w:hAnsi="Times New Roman" w:cs="Times New Roman"/>
              </w:rPr>
              <w:t>предоставлен</w:t>
            </w:r>
            <w:r>
              <w:rPr>
                <w:rFonts w:ascii="Times New Roman" w:hAnsi="Times New Roman" w:cs="Times New Roman"/>
              </w:rPr>
              <w:t>ы</w:t>
            </w:r>
            <w:r w:rsidR="00556C29">
              <w:rPr>
                <w:rFonts w:ascii="Times New Roman" w:hAnsi="Times New Roman" w:cs="Times New Roman"/>
              </w:rPr>
              <w:t xml:space="preserve"> сведения</w:t>
            </w:r>
            <w:r w:rsidRPr="003F0B72">
              <w:rPr>
                <w:rFonts w:ascii="Times New Roman" w:hAnsi="Times New Roman" w:cs="Times New Roman"/>
              </w:rPr>
              <w:t xml:space="preserve"> о своих доходах, расходах, об имуществе и обязательствах имуществен</w:t>
            </w:r>
            <w:r w:rsidR="00556C29">
              <w:rPr>
                <w:rFonts w:ascii="Times New Roman" w:hAnsi="Times New Roman" w:cs="Times New Roman"/>
              </w:rPr>
              <w:t>ного характера, а также сведения</w:t>
            </w:r>
            <w:r w:rsidRPr="003F0B72">
              <w:rPr>
                <w:rFonts w:ascii="Times New Roman" w:hAnsi="Times New Roman" w:cs="Times New Roman"/>
              </w:rPr>
              <w:t xml:space="preserve"> о доходах, расходах, об имуществе и обязательствах имущественного характера сво</w:t>
            </w:r>
            <w:r>
              <w:rPr>
                <w:rFonts w:ascii="Times New Roman" w:hAnsi="Times New Roman" w:cs="Times New Roman"/>
              </w:rPr>
              <w:t>ей</w:t>
            </w:r>
            <w:r w:rsidRPr="003F0B72">
              <w:rPr>
                <w:rFonts w:ascii="Times New Roman" w:hAnsi="Times New Roman" w:cs="Times New Roman"/>
              </w:rPr>
              <w:t xml:space="preserve"> супруги </w:t>
            </w:r>
          </w:p>
        </w:tc>
      </w:tr>
      <w:tr w:rsidR="009253C8" w:rsidRPr="00A34F83" w:rsidTr="0036656F">
        <w:tc>
          <w:tcPr>
            <w:tcW w:w="691" w:type="dxa"/>
            <w:vMerge w:val="restart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91" w:type="dxa"/>
            <w:tcBorders>
              <w:bottom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Организация работы по представлению:</w:t>
            </w:r>
          </w:p>
          <w:p w:rsidR="003F0B7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34F83">
              <w:rPr>
                <w:rFonts w:ascii="Times New Roman" w:hAnsi="Times New Roman" w:cs="Times New Roman"/>
              </w:rPr>
              <w:t xml:space="preserve">гражданами, претендующими на замещение должностей руководителей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A34F83">
              <w:rPr>
                <w:rFonts w:ascii="Times New Roman" w:hAnsi="Times New Roman" w:cs="Times New Roman"/>
              </w:rPr>
              <w:t xml:space="preserve"> учреждений </w:t>
            </w:r>
            <w:r>
              <w:rPr>
                <w:rFonts w:ascii="Times New Roman" w:hAnsi="Times New Roman" w:cs="Times New Roman"/>
              </w:rPr>
              <w:t>Городского округа Подольск</w:t>
            </w:r>
            <w:r w:rsidRPr="00A34F83">
              <w:rPr>
                <w:rFonts w:ascii="Times New Roman" w:hAnsi="Times New Roman" w:cs="Times New Roman"/>
              </w:rPr>
              <w:t>, сведений о своих доходах, об имуществе и обязательствах имущественного характера, а также сведений о доходах, об имуществе, обязательствах имущественного характера своих супруги (супруга) и несовершеннолетних детей</w:t>
            </w:r>
            <w:r w:rsidR="003F0B72">
              <w:rPr>
                <w:rFonts w:ascii="Times New Roman" w:hAnsi="Times New Roman" w:cs="Times New Roman"/>
              </w:rPr>
              <w:t xml:space="preserve"> </w:t>
            </w:r>
          </w:p>
          <w:p w:rsidR="00A15106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5106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F0B72" w:rsidRPr="00A34F83" w:rsidRDefault="003F0B72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0B72">
              <w:rPr>
                <w:rFonts w:ascii="Times New Roman" w:hAnsi="Times New Roman" w:cs="Times New Roman"/>
              </w:rPr>
              <w:t>- руководителями муниципальных учреждений Городского округа Подольск сведений о своих доходах, об имуществе и обязательствах имущественного характера, а также сведений о доходах, об имуществе,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044" w:type="dxa"/>
            <w:tcBorders>
              <w:bottom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делами</w:t>
            </w:r>
          </w:p>
        </w:tc>
        <w:tc>
          <w:tcPr>
            <w:tcW w:w="2052" w:type="dxa"/>
            <w:tcBorders>
              <w:bottom w:val="nil"/>
            </w:tcBorders>
          </w:tcPr>
          <w:p w:rsidR="009253C8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  <w:p w:rsidR="003F0B72" w:rsidRDefault="003F0B72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F0B72" w:rsidRDefault="003F0B72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F0B72" w:rsidRDefault="003F0B72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F0B72" w:rsidRDefault="003F0B72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F0B72" w:rsidRDefault="003F0B72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F0B72" w:rsidRDefault="003F0B72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F0B72" w:rsidRDefault="003F0B72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F0B72" w:rsidRDefault="003F0B72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F0B72" w:rsidRDefault="003F0B72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5106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5106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F0B72" w:rsidRPr="003F0B72" w:rsidRDefault="003F0B72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0B72">
              <w:rPr>
                <w:rFonts w:ascii="Times New Roman" w:hAnsi="Times New Roman" w:cs="Times New Roman"/>
              </w:rPr>
              <w:t xml:space="preserve">до 30 апреля </w:t>
            </w:r>
          </w:p>
          <w:p w:rsidR="003F0B72" w:rsidRPr="00A34F83" w:rsidRDefault="003F0B72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0B72">
              <w:rPr>
                <w:rFonts w:ascii="Times New Roman" w:hAnsi="Times New Roman" w:cs="Times New Roman"/>
              </w:rPr>
              <w:t>2024 года</w:t>
            </w:r>
          </w:p>
        </w:tc>
        <w:tc>
          <w:tcPr>
            <w:tcW w:w="4610" w:type="dxa"/>
            <w:tcBorders>
              <w:bottom w:val="nil"/>
            </w:tcBorders>
          </w:tcPr>
          <w:p w:rsidR="00A15106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2023 год п</w:t>
            </w:r>
            <w:r w:rsidR="009A7123">
              <w:rPr>
                <w:rFonts w:ascii="Times New Roman" w:hAnsi="Times New Roman" w:cs="Times New Roman"/>
              </w:rPr>
              <w:t xml:space="preserve">редоставлено </w:t>
            </w:r>
          </w:p>
          <w:p w:rsidR="003F0B72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F5623">
              <w:rPr>
                <w:rFonts w:ascii="Times New Roman" w:hAnsi="Times New Roman" w:cs="Times New Roman"/>
              </w:rPr>
              <w:t xml:space="preserve">22 справки </w:t>
            </w:r>
            <w:r>
              <w:rPr>
                <w:rFonts w:ascii="Times New Roman" w:hAnsi="Times New Roman" w:cs="Times New Roman"/>
              </w:rPr>
              <w:t xml:space="preserve">граждан, </w:t>
            </w:r>
            <w:r w:rsidRPr="00A15106">
              <w:rPr>
                <w:rFonts w:ascii="Times New Roman" w:hAnsi="Times New Roman" w:cs="Times New Roman"/>
              </w:rPr>
              <w:t>претендующи</w:t>
            </w:r>
            <w:r>
              <w:rPr>
                <w:rFonts w:ascii="Times New Roman" w:hAnsi="Times New Roman" w:cs="Times New Roman"/>
              </w:rPr>
              <w:t>х</w:t>
            </w:r>
            <w:r w:rsidRPr="00A15106">
              <w:rPr>
                <w:rFonts w:ascii="Times New Roman" w:hAnsi="Times New Roman" w:cs="Times New Roman"/>
              </w:rPr>
              <w:t xml:space="preserve"> на замещение должностей руководителей муниципальных учреждений Городского округа Подольск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412C9" w:rsidRPr="00A34F83">
              <w:rPr>
                <w:rFonts w:ascii="Times New Roman" w:hAnsi="Times New Roman" w:cs="Times New Roman"/>
              </w:rPr>
              <w:t>о  доходах, об имуществе и обязательствах имущественного характера, а также сведений о доходах, об имуществе, обязательствах имущественного характера своих супруги (супруга) и несовершеннолетних детей</w:t>
            </w:r>
            <w:r>
              <w:rPr>
                <w:rFonts w:ascii="Times New Roman" w:hAnsi="Times New Roman" w:cs="Times New Roman"/>
              </w:rPr>
              <w:t>.</w:t>
            </w:r>
            <w:r w:rsidR="00B412C9">
              <w:rPr>
                <w:rFonts w:ascii="Times New Roman" w:hAnsi="Times New Roman" w:cs="Times New Roman"/>
              </w:rPr>
              <w:t xml:space="preserve"> </w:t>
            </w:r>
          </w:p>
          <w:p w:rsidR="009253C8" w:rsidRPr="00A34F83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F5623">
              <w:rPr>
                <w:rFonts w:ascii="Times New Roman" w:hAnsi="Times New Roman" w:cs="Times New Roman"/>
              </w:rPr>
              <w:t xml:space="preserve">108 справок </w:t>
            </w:r>
            <w:r w:rsidRPr="00A15106">
              <w:rPr>
                <w:rFonts w:ascii="Times New Roman" w:hAnsi="Times New Roman" w:cs="Times New Roman"/>
              </w:rPr>
              <w:t xml:space="preserve">руководителями муниципальных учреждений Городского округа Подольск </w:t>
            </w:r>
            <w:r w:rsidR="000F5623" w:rsidRPr="00A34F83">
              <w:rPr>
                <w:rFonts w:ascii="Times New Roman" w:hAnsi="Times New Roman" w:cs="Times New Roman"/>
              </w:rPr>
              <w:t>о доходах, об имуществе и обязательствах имущественного характера, а также сведений о доходах, об имуществе, обязательствах имущественного характера своих супруги (супруга) и несовершеннолетних детей</w:t>
            </w:r>
            <w:r w:rsidR="000F5623">
              <w:rPr>
                <w:rFonts w:ascii="Times New Roman" w:hAnsi="Times New Roman" w:cs="Times New Roman"/>
              </w:rPr>
              <w:t xml:space="preserve"> предоставлено руководителями муниципальных учреждений</w:t>
            </w:r>
          </w:p>
        </w:tc>
      </w:tr>
      <w:tr w:rsidR="009253C8" w:rsidRPr="00A34F83" w:rsidTr="0036656F">
        <w:trPr>
          <w:trHeight w:val="33"/>
        </w:trPr>
        <w:tc>
          <w:tcPr>
            <w:tcW w:w="691" w:type="dxa"/>
            <w:vMerge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tcBorders>
              <w:top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top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10" w:type="dxa"/>
            <w:tcBorders>
              <w:top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Анализ сведений о соблюдении гражданами, замещавшими должности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34F83">
              <w:rPr>
                <w:rFonts w:ascii="Times New Roman" w:hAnsi="Times New Roman" w:cs="Times New Roman"/>
              </w:rPr>
              <w:t xml:space="preserve"> службы, ограничений при заключении ими после увольнения с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34F83">
              <w:rPr>
                <w:rFonts w:ascii="Times New Roman" w:hAnsi="Times New Roman" w:cs="Times New Roman"/>
              </w:rPr>
              <w:t xml:space="preserve"> службы </w:t>
            </w:r>
            <w:r w:rsidRPr="00A34F83">
              <w:rPr>
                <w:rFonts w:ascii="Times New Roman" w:hAnsi="Times New Roman" w:cs="Times New Roman"/>
              </w:rPr>
              <w:lastRenderedPageBreak/>
              <w:t>трудового договора и (или) гражданско-правового договора в случаях, предус</w:t>
            </w:r>
            <w:r>
              <w:rPr>
                <w:rFonts w:ascii="Times New Roman" w:hAnsi="Times New Roman" w:cs="Times New Roman"/>
              </w:rPr>
              <w:t>мотренных федеральными законами</w:t>
            </w:r>
          </w:p>
        </w:tc>
        <w:tc>
          <w:tcPr>
            <w:tcW w:w="3044" w:type="dxa"/>
          </w:tcPr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lastRenderedPageBreak/>
              <w:t>Управление делами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>Комитет имущественных и земельных отношений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>Комитет по делам молодежи</w:t>
            </w:r>
          </w:p>
          <w:p w:rsidR="009253C8" w:rsidRPr="007E3D5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lastRenderedPageBreak/>
              <w:t>Комитет по благоустройству, дорожному хозяйству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3D56">
              <w:rPr>
                <w:rFonts w:ascii="Times New Roman" w:hAnsi="Times New Roman" w:cs="Times New Roman"/>
              </w:rPr>
              <w:t>транспорту</w:t>
            </w:r>
            <w:r>
              <w:rPr>
                <w:rFonts w:ascii="Times New Roman" w:hAnsi="Times New Roman" w:cs="Times New Roman"/>
              </w:rPr>
              <w:t xml:space="preserve"> и связи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 xml:space="preserve">Комитет по жилищно-коммунальному хозяйству 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>Комитет по культуре и туризму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 xml:space="preserve">Комитет по образованию 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>Комитет по строительству и архитектуре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 xml:space="preserve">Комитет по физической культуре и спорту 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>Комитет по финансам и налоговой политике</w:t>
            </w:r>
          </w:p>
        </w:tc>
        <w:tc>
          <w:tcPr>
            <w:tcW w:w="2052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4610" w:type="dxa"/>
          </w:tcPr>
          <w:p w:rsidR="009253C8" w:rsidRPr="00A34F83" w:rsidRDefault="003819EB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 анализ 2</w:t>
            </w:r>
            <w:r w:rsidR="00992A20" w:rsidRPr="00992A2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уведомлени</w:t>
            </w:r>
            <w:r w:rsidR="00992A20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о заключении трудового договора с бывшим</w:t>
            </w:r>
            <w:r w:rsidR="00EB5C5E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муниципальным</w:t>
            </w:r>
            <w:r w:rsidR="00EB5C5E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служащим</w:t>
            </w:r>
            <w:r w:rsidR="00EB5C5E">
              <w:rPr>
                <w:rFonts w:ascii="Times New Roman" w:hAnsi="Times New Roman" w:cs="Times New Roman"/>
              </w:rPr>
              <w:t>и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Организация своевременного размещения на официальн</w:t>
            </w:r>
            <w:r>
              <w:rPr>
                <w:rFonts w:ascii="Times New Roman" w:hAnsi="Times New Roman" w:cs="Times New Roman"/>
              </w:rPr>
              <w:t>ом</w:t>
            </w:r>
            <w:r w:rsidRPr="00A34F83">
              <w:rPr>
                <w:rFonts w:ascii="Times New Roman" w:hAnsi="Times New Roman" w:cs="Times New Roman"/>
              </w:rPr>
              <w:t xml:space="preserve"> сайт</w:t>
            </w:r>
            <w:r>
              <w:rPr>
                <w:rFonts w:ascii="Times New Roman" w:hAnsi="Times New Roman" w:cs="Times New Roman"/>
              </w:rPr>
              <w:t>е</w:t>
            </w:r>
            <w:r w:rsidRPr="00A34F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Администрации </w:t>
            </w:r>
            <w:r w:rsidRPr="00A34F83">
              <w:rPr>
                <w:rFonts w:ascii="Times New Roman" w:hAnsi="Times New Roman" w:cs="Times New Roman"/>
              </w:rPr>
              <w:t xml:space="preserve">в информационно-телекоммуникационной сети Интернет сведений о доходах, расходах, об имуществе и обязательствах имущественного характера лиц, замещающих </w:t>
            </w:r>
            <w:r>
              <w:rPr>
                <w:rFonts w:ascii="Times New Roman" w:hAnsi="Times New Roman" w:cs="Times New Roman"/>
              </w:rPr>
              <w:t>муниципальные</w:t>
            </w:r>
            <w:r w:rsidRPr="00A34F83">
              <w:rPr>
                <w:rFonts w:ascii="Times New Roman" w:hAnsi="Times New Roman" w:cs="Times New Roman"/>
              </w:rPr>
              <w:t xml:space="preserve"> должности, и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A34F83">
              <w:rPr>
                <w:rFonts w:ascii="Times New Roman" w:hAnsi="Times New Roman" w:cs="Times New Roman"/>
              </w:rPr>
              <w:t xml:space="preserve"> служащих, а также сведений о доходах, расходах, об имуществе и обязательствах имущественного характера их супругов и несовершеннолетних детей</w:t>
            </w:r>
          </w:p>
        </w:tc>
        <w:tc>
          <w:tcPr>
            <w:tcW w:w="3044" w:type="dxa"/>
          </w:tcPr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>Управление делами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>Комитет имущественных и земельных отношений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>Комитет по делам молодежи</w:t>
            </w:r>
          </w:p>
          <w:p w:rsidR="009253C8" w:rsidRPr="007E3D5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t>Комитет по благоустройству, дорожному хозяйству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3D56">
              <w:rPr>
                <w:rFonts w:ascii="Times New Roman" w:hAnsi="Times New Roman" w:cs="Times New Roman"/>
              </w:rPr>
              <w:t>транспорту</w:t>
            </w:r>
            <w:r>
              <w:rPr>
                <w:rFonts w:ascii="Times New Roman" w:hAnsi="Times New Roman" w:cs="Times New Roman"/>
              </w:rPr>
              <w:t xml:space="preserve"> и связи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 xml:space="preserve">Комитет по жилищно-коммунальному хозяйству 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>Комитет по культуре и туризму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 xml:space="preserve">Комитет по образованию 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>Комитет по строительству и архитектуре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 xml:space="preserve">Комитет по физической культуре и спорту 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>Комитет по финансам и налоговой политике</w:t>
            </w:r>
          </w:p>
        </w:tc>
        <w:tc>
          <w:tcPr>
            <w:tcW w:w="2052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Ежегодно в течение 14 рабочих дней со дня истечения срока, установленного для подачи сведений о доходах, расходах, об имуществе и обязательствах имущественного характера</w:t>
            </w:r>
          </w:p>
        </w:tc>
        <w:tc>
          <w:tcPr>
            <w:tcW w:w="4610" w:type="dxa"/>
          </w:tcPr>
          <w:p w:rsidR="009253C8" w:rsidRPr="003819EB" w:rsidRDefault="003819EB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19EB">
              <w:rPr>
                <w:rFonts w:ascii="Times New Roman" w:hAnsi="Times New Roman" w:cs="Times New Roman"/>
              </w:rPr>
              <w:t>В соответствии с подпунктом "ж" пункта 1 Указа Президента Российской Федерации от 29.12.2022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 в период проведения СВО и впредь до издания соответствующих нормативных правовых актов Российской Федерации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г. N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      </w:r>
          </w:p>
        </w:tc>
      </w:tr>
      <w:tr w:rsidR="009253C8" w:rsidRPr="00A34F83" w:rsidTr="0036656F">
        <w:tc>
          <w:tcPr>
            <w:tcW w:w="691" w:type="dxa"/>
            <w:tcBorders>
              <w:bottom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91" w:type="dxa"/>
            <w:tcBorders>
              <w:bottom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Организация работы по рассмотрению уведомлений </w:t>
            </w:r>
            <w:r>
              <w:rPr>
                <w:rFonts w:ascii="Times New Roman" w:hAnsi="Times New Roman" w:cs="Times New Roman"/>
              </w:rPr>
              <w:t xml:space="preserve">муниципальных </w:t>
            </w:r>
            <w:r w:rsidRPr="00A34F83">
              <w:rPr>
                <w:rFonts w:ascii="Times New Roman" w:hAnsi="Times New Roman" w:cs="Times New Roman"/>
              </w:rPr>
              <w:t>служащих о выполнении иной оплачиваемой работы</w:t>
            </w:r>
          </w:p>
        </w:tc>
        <w:tc>
          <w:tcPr>
            <w:tcW w:w="3044" w:type="dxa"/>
            <w:tcBorders>
              <w:bottom w:val="nil"/>
            </w:tcBorders>
          </w:tcPr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>Управление делами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>Комитет имущественных и земельных отношений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>Комитет по делам молодежи</w:t>
            </w:r>
          </w:p>
          <w:p w:rsidR="009253C8" w:rsidRPr="007E3D5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t>Комитет по благоустройству, дорожному хозяйству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3D56">
              <w:rPr>
                <w:rFonts w:ascii="Times New Roman" w:hAnsi="Times New Roman" w:cs="Times New Roman"/>
              </w:rPr>
              <w:t>транспорту</w:t>
            </w:r>
            <w:r>
              <w:rPr>
                <w:rFonts w:ascii="Times New Roman" w:hAnsi="Times New Roman" w:cs="Times New Roman"/>
              </w:rPr>
              <w:t xml:space="preserve"> и связи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 xml:space="preserve">Комитет по жилищно-коммунальному хозяйству 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>Комитет по культуре и туризму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 xml:space="preserve">Комитет по образованию 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>Комитет по строительству и архитектуре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 xml:space="preserve">Комитет по физической культуре и спорту 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>Комитет по финансам и налоговой политике</w:t>
            </w:r>
          </w:p>
        </w:tc>
        <w:tc>
          <w:tcPr>
            <w:tcW w:w="2052" w:type="dxa"/>
            <w:tcBorders>
              <w:bottom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  <w:tcBorders>
              <w:bottom w:val="nil"/>
            </w:tcBorders>
          </w:tcPr>
          <w:p w:rsidR="00F163CF" w:rsidRDefault="00F163CF" w:rsidP="00F163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63CF">
              <w:rPr>
                <w:rFonts w:ascii="Times New Roman" w:hAnsi="Times New Roman" w:cs="Times New Roman"/>
              </w:rPr>
              <w:t xml:space="preserve">Ознакомление муниципальных служащих с «Порядком уведомления муниципальными служащими Администрации Городского округа Подольск представителя нанимателя (работодателя) о выполнении иной оплачиваемой работы». </w:t>
            </w:r>
          </w:p>
          <w:p w:rsidR="00F163CF" w:rsidRDefault="00F163CF" w:rsidP="00F163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63CF">
              <w:rPr>
                <w:rFonts w:ascii="Times New Roman" w:hAnsi="Times New Roman" w:cs="Times New Roman"/>
              </w:rPr>
              <w:t>Наличие журнала регистрации уведомлений об иной оплачиваемой работе.</w:t>
            </w:r>
          </w:p>
          <w:p w:rsidR="009253C8" w:rsidRPr="00A34F83" w:rsidRDefault="00206F64" w:rsidP="00AB07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состоянию на 1 декабря 2023 г. рассмотрено </w:t>
            </w:r>
            <w:r w:rsidR="00AB071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F83">
              <w:rPr>
                <w:rFonts w:ascii="Times New Roman" w:hAnsi="Times New Roman" w:cs="Times New Roman"/>
              </w:rPr>
              <w:t xml:space="preserve">уведомлений </w:t>
            </w:r>
            <w:r>
              <w:rPr>
                <w:rFonts w:ascii="Times New Roman" w:hAnsi="Times New Roman" w:cs="Times New Roman"/>
              </w:rPr>
              <w:t xml:space="preserve">муниципальных </w:t>
            </w:r>
            <w:r w:rsidRPr="00A34F83">
              <w:rPr>
                <w:rFonts w:ascii="Times New Roman" w:hAnsi="Times New Roman" w:cs="Times New Roman"/>
              </w:rPr>
              <w:t>служащих о выполнении иной оплачиваемой работы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Обеспечение контроля за соблюдением лицами, замещающими </w:t>
            </w:r>
            <w:r>
              <w:rPr>
                <w:rFonts w:ascii="Times New Roman" w:hAnsi="Times New Roman" w:cs="Times New Roman"/>
              </w:rPr>
              <w:t>муниципальные</w:t>
            </w:r>
            <w:r w:rsidRPr="00A34F83">
              <w:rPr>
                <w:rFonts w:ascii="Times New Roman" w:hAnsi="Times New Roman" w:cs="Times New Roman"/>
              </w:rPr>
              <w:t xml:space="preserve"> должности, </w:t>
            </w:r>
            <w:r>
              <w:rPr>
                <w:rFonts w:ascii="Times New Roman" w:hAnsi="Times New Roman" w:cs="Times New Roman"/>
              </w:rPr>
              <w:t>муниципальными</w:t>
            </w:r>
            <w:r w:rsidRPr="00A34F83">
              <w:rPr>
                <w:rFonts w:ascii="Times New Roman" w:hAnsi="Times New Roman" w:cs="Times New Roman"/>
              </w:rPr>
              <w:t xml:space="preserve"> служащими запрета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</w:t>
            </w:r>
          </w:p>
        </w:tc>
        <w:tc>
          <w:tcPr>
            <w:tcW w:w="3044" w:type="dxa"/>
          </w:tcPr>
          <w:p w:rsidR="009253C8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>Управление делами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>Комитет имущественных и земельных отношений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>Комитет по делам молодежи</w:t>
            </w:r>
          </w:p>
          <w:p w:rsidR="009253C8" w:rsidRPr="007E3D5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t>Комитет по благоустройству, дорожному хозяйству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3D56">
              <w:rPr>
                <w:rFonts w:ascii="Times New Roman" w:hAnsi="Times New Roman" w:cs="Times New Roman"/>
              </w:rPr>
              <w:t>транспорту</w:t>
            </w:r>
            <w:r>
              <w:rPr>
                <w:rFonts w:ascii="Times New Roman" w:hAnsi="Times New Roman" w:cs="Times New Roman"/>
              </w:rPr>
              <w:t xml:space="preserve"> и связи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 xml:space="preserve">Комитет по жилищно-коммунальному хозяйству 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>Комитет по культуре и туризму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 xml:space="preserve">Комитет по образованию 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>Комитет по строительству и архитектуре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 xml:space="preserve">Комитет по физической культуре и спорту 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>Комитет по финансам и налоговой политике</w:t>
            </w:r>
          </w:p>
        </w:tc>
        <w:tc>
          <w:tcPr>
            <w:tcW w:w="2052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</w:tcPr>
          <w:p w:rsidR="001B25B9" w:rsidRDefault="001B25B9" w:rsidP="001B25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25B9">
              <w:rPr>
                <w:rFonts w:ascii="Times New Roman" w:hAnsi="Times New Roman" w:cs="Times New Roman"/>
              </w:rPr>
              <w:t xml:space="preserve">Ознакомление муниципальных служащих с </w:t>
            </w:r>
            <w:r>
              <w:rPr>
                <w:rFonts w:ascii="Times New Roman" w:hAnsi="Times New Roman" w:cs="Times New Roman"/>
              </w:rPr>
              <w:t>п</w:t>
            </w:r>
            <w:r w:rsidRPr="001B25B9">
              <w:rPr>
                <w:rFonts w:ascii="Times New Roman" w:hAnsi="Times New Roman" w:cs="Times New Roman"/>
              </w:rPr>
              <w:t xml:space="preserve">остановлением Главы Городского округа Подольск от 08.09.2023 № 261-ПГ «Об утверждении Положения о порядке сообщения отдельными категориями лиц Администрации Городского округа Подольск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под роспись. Наличие журнала регистрации уведомлений отдельными категориями лиц Администрации Городского округа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 </w:t>
            </w:r>
          </w:p>
          <w:p w:rsidR="009253C8" w:rsidRPr="00A34F83" w:rsidRDefault="00206F64" w:rsidP="001B25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</w:t>
            </w:r>
            <w:r w:rsidRPr="00A34F83">
              <w:rPr>
                <w:rFonts w:ascii="Times New Roman" w:hAnsi="Times New Roman" w:cs="Times New Roman"/>
              </w:rPr>
              <w:t xml:space="preserve"> за соблюдением лицами, замещающими </w:t>
            </w:r>
            <w:r>
              <w:rPr>
                <w:rFonts w:ascii="Times New Roman" w:hAnsi="Times New Roman" w:cs="Times New Roman"/>
              </w:rPr>
              <w:t>муниципальные</w:t>
            </w:r>
            <w:r w:rsidRPr="00A34F83">
              <w:rPr>
                <w:rFonts w:ascii="Times New Roman" w:hAnsi="Times New Roman" w:cs="Times New Roman"/>
              </w:rPr>
              <w:t xml:space="preserve"> должности, </w:t>
            </w:r>
            <w:r>
              <w:rPr>
                <w:rFonts w:ascii="Times New Roman" w:hAnsi="Times New Roman" w:cs="Times New Roman"/>
              </w:rPr>
              <w:t>муниципальными</w:t>
            </w:r>
            <w:r w:rsidRPr="00A34F83">
              <w:rPr>
                <w:rFonts w:ascii="Times New Roman" w:hAnsi="Times New Roman" w:cs="Times New Roman"/>
              </w:rPr>
              <w:t xml:space="preserve"> служащими запрета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</w:t>
            </w:r>
            <w:r>
              <w:rPr>
                <w:rFonts w:ascii="Times New Roman" w:hAnsi="Times New Roman" w:cs="Times New Roman"/>
              </w:rPr>
              <w:t xml:space="preserve"> обеспечивается постоянно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91" w:type="dxa"/>
            <w:tcBorders>
              <w:bottom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Организация регистрации и проверки уведомлений о фактах обращения в целях склонения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A34F83">
              <w:rPr>
                <w:rFonts w:ascii="Times New Roman" w:hAnsi="Times New Roman" w:cs="Times New Roman"/>
              </w:rPr>
              <w:t xml:space="preserve"> служащего к совершению коррупционных правонарушений</w:t>
            </w:r>
          </w:p>
        </w:tc>
        <w:tc>
          <w:tcPr>
            <w:tcW w:w="3044" w:type="dxa"/>
            <w:tcBorders>
              <w:bottom w:val="nil"/>
            </w:tcBorders>
          </w:tcPr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>Управление делами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>Комитет имущественных и земельных отношений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>Комитет по делам молодежи</w:t>
            </w:r>
          </w:p>
          <w:p w:rsidR="009253C8" w:rsidRPr="007E3D5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t>Комитет по благоустройству, дорожному хозяйству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3D56">
              <w:rPr>
                <w:rFonts w:ascii="Times New Roman" w:hAnsi="Times New Roman" w:cs="Times New Roman"/>
              </w:rPr>
              <w:t>транспорту</w:t>
            </w:r>
            <w:r>
              <w:rPr>
                <w:rFonts w:ascii="Times New Roman" w:hAnsi="Times New Roman" w:cs="Times New Roman"/>
              </w:rPr>
              <w:t xml:space="preserve"> и связи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 xml:space="preserve">Комитет по жилищно-коммунальному хозяйству 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>Комитет по культуре и туризму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 xml:space="preserve">Комитет по образованию 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>Комитет по строительству и архитектуре</w:t>
            </w:r>
          </w:p>
          <w:p w:rsidR="009253C8" w:rsidRPr="00FB4712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 xml:space="preserve">Комитет по физической культуре и спорту 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712">
              <w:rPr>
                <w:rFonts w:ascii="Times New Roman" w:hAnsi="Times New Roman" w:cs="Times New Roman"/>
              </w:rPr>
              <w:t>Комитет по финансам и налоговой политике</w:t>
            </w:r>
          </w:p>
        </w:tc>
        <w:tc>
          <w:tcPr>
            <w:tcW w:w="2052" w:type="dxa"/>
            <w:tcBorders>
              <w:bottom w:val="nil"/>
            </w:tcBorders>
          </w:tcPr>
          <w:p w:rsidR="00A1510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В случае 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поступления уведомлений</w:t>
            </w:r>
          </w:p>
        </w:tc>
        <w:tc>
          <w:tcPr>
            <w:tcW w:w="4610" w:type="dxa"/>
            <w:tcBorders>
              <w:bottom w:val="nil"/>
            </w:tcBorders>
          </w:tcPr>
          <w:p w:rsidR="00C01699" w:rsidRDefault="00C01699" w:rsidP="00C01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1699">
              <w:rPr>
                <w:rFonts w:ascii="Times New Roman" w:hAnsi="Times New Roman" w:cs="Times New Roman"/>
              </w:rPr>
              <w:t>Ознакомление муниципальных служащих с «Порядком уведомления представителя нанимателя (работодателя) о фактах обращения в целях склонения муниципальных служащих и работников, замещающих должности, не относящиеся к должностям муниципальной службы и муниципальным должностям, Администрации Городского округа Подольск». Наличие журнала регистрации уведомлений о фактах обращения в целях склонения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1699">
              <w:rPr>
                <w:rFonts w:ascii="Times New Roman" w:hAnsi="Times New Roman" w:cs="Times New Roman"/>
              </w:rPr>
              <w:t>сотрудника Администрации Городского округа Подольск к совершению коррупционных правонарушений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253C8" w:rsidRPr="00A34F83" w:rsidRDefault="00206F64" w:rsidP="00C01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34F83">
              <w:rPr>
                <w:rFonts w:ascii="Times New Roman" w:hAnsi="Times New Roman" w:cs="Times New Roman"/>
              </w:rPr>
              <w:t xml:space="preserve">ведомлений о фактах обращения в целях склонения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A34F83">
              <w:rPr>
                <w:rFonts w:ascii="Times New Roman" w:hAnsi="Times New Roman" w:cs="Times New Roman"/>
              </w:rPr>
              <w:t xml:space="preserve"> служащего к совершению коррупционных правонарушений</w:t>
            </w:r>
            <w:r>
              <w:rPr>
                <w:rFonts w:ascii="Times New Roman" w:hAnsi="Times New Roman" w:cs="Times New Roman"/>
              </w:rPr>
              <w:t xml:space="preserve"> не поступало</w:t>
            </w:r>
            <w:r w:rsidR="00A15106">
              <w:rPr>
                <w:rFonts w:ascii="Times New Roman" w:hAnsi="Times New Roman" w:cs="Times New Roman"/>
              </w:rPr>
              <w:t>.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87" w:type="dxa"/>
            <w:gridSpan w:val="3"/>
          </w:tcPr>
          <w:p w:rsidR="009253C8" w:rsidRPr="00A34F83" w:rsidRDefault="009253C8" w:rsidP="00556C2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III. Повышение эффективности мер по предотвращению и урегулированию конфликта интересов</w:t>
            </w:r>
          </w:p>
        </w:tc>
        <w:tc>
          <w:tcPr>
            <w:tcW w:w="4610" w:type="dxa"/>
          </w:tcPr>
          <w:p w:rsidR="009253C8" w:rsidRPr="00A34F83" w:rsidRDefault="009253C8" w:rsidP="00556C2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253C8" w:rsidRPr="00A34F83" w:rsidTr="0036656F">
        <w:tc>
          <w:tcPr>
            <w:tcW w:w="691" w:type="dxa"/>
            <w:tcBorders>
              <w:bottom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91" w:type="dxa"/>
            <w:tcBorders>
              <w:bottom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Организация работы по выявлению случаев возникновения конфликта интересов, одной стороной которого являются лица, замещающие должности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34F83">
              <w:rPr>
                <w:rFonts w:ascii="Times New Roman" w:hAnsi="Times New Roman" w:cs="Times New Roman"/>
              </w:rPr>
              <w:t xml:space="preserve"> службы, и принятие мер по предотвращению и урегулированию конфликта интересов, приданию гласности и применению мер ответственности в соответствии с законодательством Российской Федерации</w:t>
            </w:r>
          </w:p>
        </w:tc>
        <w:tc>
          <w:tcPr>
            <w:tcW w:w="3044" w:type="dxa"/>
            <w:tcBorders>
              <w:bottom w:val="nil"/>
            </w:tcBorders>
          </w:tcPr>
          <w:p w:rsidR="009253C8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787">
              <w:rPr>
                <w:rFonts w:ascii="Times New Roman" w:hAnsi="Times New Roman" w:cs="Times New Roman"/>
              </w:rPr>
              <w:t>Управление делами</w:t>
            </w:r>
          </w:p>
          <w:p w:rsidR="009253C8" w:rsidRPr="00836787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787">
              <w:rPr>
                <w:rFonts w:ascii="Times New Roman" w:hAnsi="Times New Roman" w:cs="Times New Roman"/>
              </w:rPr>
              <w:t>Комитет имущественных и земельных отношений</w:t>
            </w:r>
          </w:p>
          <w:p w:rsidR="009253C8" w:rsidRPr="00836787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787">
              <w:rPr>
                <w:rFonts w:ascii="Times New Roman" w:hAnsi="Times New Roman" w:cs="Times New Roman"/>
              </w:rPr>
              <w:t>Комитет по делам молодежи</w:t>
            </w:r>
          </w:p>
          <w:p w:rsidR="009253C8" w:rsidRPr="007E3D5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t>Комитет по благоустройству, дорожному хозяйству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3D56">
              <w:rPr>
                <w:rFonts w:ascii="Times New Roman" w:hAnsi="Times New Roman" w:cs="Times New Roman"/>
              </w:rPr>
              <w:t>транспорту</w:t>
            </w:r>
            <w:r>
              <w:rPr>
                <w:rFonts w:ascii="Times New Roman" w:hAnsi="Times New Roman" w:cs="Times New Roman"/>
              </w:rPr>
              <w:t xml:space="preserve"> и связи</w:t>
            </w:r>
          </w:p>
          <w:p w:rsidR="009253C8" w:rsidRPr="00836787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787">
              <w:rPr>
                <w:rFonts w:ascii="Times New Roman" w:hAnsi="Times New Roman" w:cs="Times New Roman"/>
              </w:rPr>
              <w:t xml:space="preserve">Комитет по жилищно-коммунальному хозяйству </w:t>
            </w:r>
          </w:p>
          <w:p w:rsidR="009253C8" w:rsidRPr="00836787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787">
              <w:rPr>
                <w:rFonts w:ascii="Times New Roman" w:hAnsi="Times New Roman" w:cs="Times New Roman"/>
              </w:rPr>
              <w:t>Комитет по культуре и туризму</w:t>
            </w:r>
          </w:p>
          <w:p w:rsidR="009253C8" w:rsidRPr="00836787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787">
              <w:rPr>
                <w:rFonts w:ascii="Times New Roman" w:hAnsi="Times New Roman" w:cs="Times New Roman"/>
              </w:rPr>
              <w:t xml:space="preserve">Комитет по образованию </w:t>
            </w:r>
          </w:p>
          <w:p w:rsidR="009253C8" w:rsidRPr="00836787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787">
              <w:rPr>
                <w:rFonts w:ascii="Times New Roman" w:hAnsi="Times New Roman" w:cs="Times New Roman"/>
              </w:rPr>
              <w:t>Комитет по строительству и архитектуре</w:t>
            </w:r>
          </w:p>
          <w:p w:rsidR="009253C8" w:rsidRPr="00836787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787">
              <w:rPr>
                <w:rFonts w:ascii="Times New Roman" w:hAnsi="Times New Roman" w:cs="Times New Roman"/>
              </w:rPr>
              <w:t xml:space="preserve">Комитет по физической культуре и спорту 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787">
              <w:rPr>
                <w:rFonts w:ascii="Times New Roman" w:hAnsi="Times New Roman" w:cs="Times New Roman"/>
              </w:rPr>
              <w:t>Комитет по финансам и налоговой политике</w:t>
            </w:r>
          </w:p>
        </w:tc>
        <w:tc>
          <w:tcPr>
            <w:tcW w:w="2052" w:type="dxa"/>
            <w:tcBorders>
              <w:bottom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  <w:tcBorders>
              <w:bottom w:val="nil"/>
            </w:tcBorders>
          </w:tcPr>
          <w:p w:rsidR="009253C8" w:rsidRPr="00A34F83" w:rsidRDefault="00AA05AD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</w:t>
            </w:r>
            <w:r w:rsidRPr="00A34F83">
              <w:rPr>
                <w:rFonts w:ascii="Times New Roman" w:hAnsi="Times New Roman" w:cs="Times New Roman"/>
              </w:rPr>
              <w:t xml:space="preserve">учаев возникновения конфликта интересов, одной стороной которого являются лица, замещающие должности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34F83">
              <w:rPr>
                <w:rFonts w:ascii="Times New Roman" w:hAnsi="Times New Roman" w:cs="Times New Roman"/>
              </w:rPr>
              <w:t xml:space="preserve"> службы, и принятие мер по предотвращению и урегулированию конфликта интересов, приданию гласности и применению мер ответственности в соответствии с законодательством Российской Федерации</w:t>
            </w:r>
            <w:r>
              <w:rPr>
                <w:rFonts w:ascii="Times New Roman" w:hAnsi="Times New Roman" w:cs="Times New Roman"/>
              </w:rPr>
              <w:t xml:space="preserve"> не выявлено</w:t>
            </w:r>
            <w:r w:rsidR="00FF4FC6">
              <w:rPr>
                <w:rFonts w:ascii="Times New Roman" w:hAnsi="Times New Roman" w:cs="Times New Roman"/>
              </w:rPr>
              <w:t>.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Организация систематической работы по оценке коррупционных рисков, возникающих при реализации </w:t>
            </w:r>
            <w:r>
              <w:rPr>
                <w:rFonts w:ascii="Times New Roman" w:hAnsi="Times New Roman" w:cs="Times New Roman"/>
              </w:rPr>
              <w:t>органами Администрации</w:t>
            </w:r>
            <w:r w:rsidRPr="00A34F83">
              <w:rPr>
                <w:rFonts w:ascii="Times New Roman" w:hAnsi="Times New Roman" w:cs="Times New Roman"/>
              </w:rPr>
              <w:t xml:space="preserve"> отдельных функций. Определение по результатам оценки коррупционных рисков функций, при выполнении которых наиболее вероятно возникновение коррупционных правонарушений. Утверждение, актуализация перечня должностей, замещение которых связано с коррупционными рисками.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Выработка и реализация мер по минимизации и (или) устранению коррупционных рисков в конкретных управленческих процессах</w:t>
            </w:r>
          </w:p>
        </w:tc>
        <w:tc>
          <w:tcPr>
            <w:tcW w:w="3044" w:type="dxa"/>
          </w:tcPr>
          <w:p w:rsidR="009253C8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787">
              <w:rPr>
                <w:rFonts w:ascii="Times New Roman" w:hAnsi="Times New Roman" w:cs="Times New Roman"/>
              </w:rPr>
              <w:t>Управление делами</w:t>
            </w:r>
          </w:p>
          <w:p w:rsidR="009253C8" w:rsidRPr="00836787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787">
              <w:rPr>
                <w:rFonts w:ascii="Times New Roman" w:hAnsi="Times New Roman" w:cs="Times New Roman"/>
              </w:rPr>
              <w:t>Комитет имущественных и земельных отношений</w:t>
            </w:r>
          </w:p>
          <w:p w:rsidR="009253C8" w:rsidRPr="00836787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787">
              <w:rPr>
                <w:rFonts w:ascii="Times New Roman" w:hAnsi="Times New Roman" w:cs="Times New Roman"/>
              </w:rPr>
              <w:t>Комитет по делам молодежи</w:t>
            </w:r>
          </w:p>
          <w:p w:rsidR="009253C8" w:rsidRPr="007E3D5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t>Комитет по благоустройству, дорожному хозяйству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3D56">
              <w:rPr>
                <w:rFonts w:ascii="Times New Roman" w:hAnsi="Times New Roman" w:cs="Times New Roman"/>
              </w:rPr>
              <w:t>транспорту</w:t>
            </w:r>
            <w:r>
              <w:rPr>
                <w:rFonts w:ascii="Times New Roman" w:hAnsi="Times New Roman" w:cs="Times New Roman"/>
              </w:rPr>
              <w:t xml:space="preserve"> и связи</w:t>
            </w:r>
          </w:p>
          <w:p w:rsidR="009253C8" w:rsidRPr="00836787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787">
              <w:rPr>
                <w:rFonts w:ascii="Times New Roman" w:hAnsi="Times New Roman" w:cs="Times New Roman"/>
              </w:rPr>
              <w:t xml:space="preserve">Комитет по жилищно-коммунальному хозяйству </w:t>
            </w:r>
          </w:p>
          <w:p w:rsidR="009253C8" w:rsidRPr="00836787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787">
              <w:rPr>
                <w:rFonts w:ascii="Times New Roman" w:hAnsi="Times New Roman" w:cs="Times New Roman"/>
              </w:rPr>
              <w:t>Комитет по культуре и туризму</w:t>
            </w:r>
          </w:p>
          <w:p w:rsidR="009253C8" w:rsidRPr="00836787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787">
              <w:rPr>
                <w:rFonts w:ascii="Times New Roman" w:hAnsi="Times New Roman" w:cs="Times New Roman"/>
              </w:rPr>
              <w:t xml:space="preserve">Комитет по образованию </w:t>
            </w:r>
          </w:p>
          <w:p w:rsidR="009253C8" w:rsidRPr="00836787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787">
              <w:rPr>
                <w:rFonts w:ascii="Times New Roman" w:hAnsi="Times New Roman" w:cs="Times New Roman"/>
              </w:rPr>
              <w:t>Комитет по строительству и архитектуре</w:t>
            </w:r>
          </w:p>
          <w:p w:rsidR="009253C8" w:rsidRPr="00836787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787">
              <w:rPr>
                <w:rFonts w:ascii="Times New Roman" w:hAnsi="Times New Roman" w:cs="Times New Roman"/>
              </w:rPr>
              <w:t xml:space="preserve">Комитет по физической культуре и спорту 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6787">
              <w:rPr>
                <w:rFonts w:ascii="Times New Roman" w:hAnsi="Times New Roman" w:cs="Times New Roman"/>
              </w:rPr>
              <w:t>Комитет по финансам и налоговой политике</w:t>
            </w:r>
          </w:p>
        </w:tc>
        <w:tc>
          <w:tcPr>
            <w:tcW w:w="2052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</w:tcPr>
          <w:p w:rsidR="00AA05AD" w:rsidRPr="00A34F83" w:rsidRDefault="00AA05AD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Утверждены </w:t>
            </w:r>
            <w:r w:rsidRPr="00A34F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перечни</w:t>
            </w:r>
            <w:r w:rsidRPr="00A34F83">
              <w:rPr>
                <w:rFonts w:ascii="Times New Roman" w:hAnsi="Times New Roman" w:cs="Times New Roman"/>
              </w:rPr>
              <w:t xml:space="preserve"> должностей, замещение которых связано с коррупционными рисками.</w:t>
            </w:r>
          </w:p>
          <w:p w:rsidR="009253C8" w:rsidRPr="00A34F83" w:rsidRDefault="00AA05AD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A34F83">
              <w:rPr>
                <w:rFonts w:ascii="Times New Roman" w:hAnsi="Times New Roman" w:cs="Times New Roman"/>
              </w:rPr>
              <w:t xml:space="preserve"> по оценке коррупционных рисков, возникающих при реализации </w:t>
            </w:r>
            <w:r>
              <w:rPr>
                <w:rFonts w:ascii="Times New Roman" w:hAnsi="Times New Roman" w:cs="Times New Roman"/>
              </w:rPr>
              <w:t>органами Администрации</w:t>
            </w:r>
            <w:r w:rsidRPr="00A34F83">
              <w:rPr>
                <w:rFonts w:ascii="Times New Roman" w:hAnsi="Times New Roman" w:cs="Times New Roman"/>
              </w:rPr>
              <w:t xml:space="preserve"> отдельных функций</w:t>
            </w:r>
            <w:r>
              <w:rPr>
                <w:rFonts w:ascii="Times New Roman" w:hAnsi="Times New Roman" w:cs="Times New Roman"/>
              </w:rPr>
              <w:t xml:space="preserve"> осуществляется постоянно</w:t>
            </w:r>
            <w:r w:rsidRPr="00A34F83">
              <w:rPr>
                <w:rFonts w:ascii="Times New Roman" w:hAnsi="Times New Roman" w:cs="Times New Roman"/>
              </w:rPr>
              <w:t>.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87" w:type="dxa"/>
            <w:gridSpan w:val="3"/>
          </w:tcPr>
          <w:p w:rsidR="009253C8" w:rsidRPr="00A34F83" w:rsidRDefault="009253C8" w:rsidP="00556C2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IV. Совершенствование порядка проведения проверок достоверности и полноты сведений о доходах, расходах,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</w:t>
            </w:r>
          </w:p>
        </w:tc>
        <w:tc>
          <w:tcPr>
            <w:tcW w:w="4610" w:type="dxa"/>
          </w:tcPr>
          <w:p w:rsidR="009253C8" w:rsidRPr="00A34F83" w:rsidRDefault="009253C8" w:rsidP="00556C2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Проведение проверок соблюдения руководителями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A34F83">
              <w:rPr>
                <w:rFonts w:ascii="Times New Roman" w:hAnsi="Times New Roman" w:cs="Times New Roman"/>
              </w:rPr>
              <w:t xml:space="preserve"> учреждений </w:t>
            </w:r>
            <w:r>
              <w:rPr>
                <w:rFonts w:ascii="Times New Roman" w:hAnsi="Times New Roman" w:cs="Times New Roman"/>
              </w:rPr>
              <w:t>Городского округа Подольск</w:t>
            </w:r>
            <w:r w:rsidRPr="00A34F83">
              <w:rPr>
                <w:rFonts w:ascii="Times New Roman" w:hAnsi="Times New Roman" w:cs="Times New Roman"/>
              </w:rPr>
              <w:t xml:space="preserve"> ограничений, установленных законодательством Российской Федерации и законодательством Московской области, в том числе в сфере противодействия коррупции</w:t>
            </w:r>
          </w:p>
        </w:tc>
        <w:tc>
          <w:tcPr>
            <w:tcW w:w="3044" w:type="dxa"/>
          </w:tcPr>
          <w:p w:rsidR="009253C8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делами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</w:tcPr>
          <w:p w:rsidR="00B071CC" w:rsidRDefault="00B071CC" w:rsidP="00556C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целях проведения проверки </w:t>
            </w:r>
            <w:r w:rsidRPr="00B071CC">
              <w:rPr>
                <w:rFonts w:ascii="Times New Roman" w:hAnsi="Times New Roman" w:cs="Times New Roman"/>
              </w:rPr>
              <w:t>соблюдения руководителями муниципальных учреждений Городского округа Подольск ограничений, установленных законодательством Российской Федерации и законодательством Московской области в сфере противодействия коррупции</w:t>
            </w:r>
            <w:r>
              <w:rPr>
                <w:rFonts w:ascii="Times New Roman" w:hAnsi="Times New Roman" w:cs="Times New Roman"/>
              </w:rPr>
              <w:t xml:space="preserve"> все руководители </w:t>
            </w:r>
            <w:r w:rsidRPr="00B071CC">
              <w:rPr>
                <w:rFonts w:ascii="Times New Roman" w:hAnsi="Times New Roman" w:cs="Times New Roman"/>
              </w:rPr>
              <w:t xml:space="preserve">муниципальных учреждений </w:t>
            </w:r>
            <w:r>
              <w:rPr>
                <w:rFonts w:ascii="Times New Roman" w:hAnsi="Times New Roman" w:cs="Times New Roman"/>
              </w:rPr>
              <w:t xml:space="preserve">представляют декларации конфликта интересов. </w:t>
            </w:r>
          </w:p>
          <w:p w:rsidR="009253C8" w:rsidRPr="00A34F83" w:rsidRDefault="00B071CC" w:rsidP="00556C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итогам рассмотрения деклараций конфликта интересов руководителей муниципальных учреждений п</w:t>
            </w:r>
            <w:r w:rsidR="00554F86">
              <w:rPr>
                <w:rFonts w:ascii="Times New Roman" w:hAnsi="Times New Roman" w:cs="Times New Roman"/>
              </w:rPr>
              <w:t xml:space="preserve">роведено </w:t>
            </w:r>
            <w:r w:rsidR="00556C29">
              <w:rPr>
                <w:rFonts w:ascii="Times New Roman" w:hAnsi="Times New Roman" w:cs="Times New Roman"/>
              </w:rPr>
              <w:t xml:space="preserve">                       1 </w:t>
            </w:r>
            <w:r w:rsidR="00554F86" w:rsidRPr="00554F86">
              <w:rPr>
                <w:rFonts w:ascii="Times New Roman" w:eastAsia="Calibri" w:hAnsi="Times New Roman" w:cs="Times New Roman"/>
              </w:rPr>
              <w:t>заседани</w:t>
            </w:r>
            <w:r w:rsidR="00556C29">
              <w:rPr>
                <w:rFonts w:ascii="Times New Roman" w:eastAsia="Calibri" w:hAnsi="Times New Roman" w:cs="Times New Roman"/>
              </w:rPr>
              <w:t>е</w:t>
            </w:r>
            <w:r w:rsidR="00554F86" w:rsidRPr="00554F86">
              <w:rPr>
                <w:rFonts w:ascii="Times New Roman" w:eastAsia="Calibri" w:hAnsi="Times New Roman" w:cs="Times New Roman"/>
              </w:rPr>
              <w:t xml:space="preserve"> Комиссии по урегулированию конфликта интересов руководителей муниципальных учреждений и муниципальных унитарных предприятий Городского округа Подольск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91" w:type="dxa"/>
          </w:tcPr>
          <w:p w:rsidR="009253C8" w:rsidRPr="002A578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578D">
              <w:rPr>
                <w:rFonts w:ascii="Times New Roman" w:hAnsi="Times New Roman" w:cs="Times New Roman"/>
              </w:rPr>
      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служащими.</w:t>
            </w:r>
          </w:p>
          <w:p w:rsidR="009253C8" w:rsidRPr="002A578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578D">
              <w:rPr>
                <w:rFonts w:ascii="Times New Roman" w:hAnsi="Times New Roman" w:cs="Times New Roman"/>
              </w:rPr>
              <w:t xml:space="preserve">Проверка соблюдения муниципальными служащими в течение 3 лет, предшествующих поступлению информации, явившейся основанием для осуществления проверки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      </w:r>
            <w:hyperlink r:id="rId5">
              <w:r w:rsidRPr="002A578D">
                <w:rPr>
                  <w:rFonts w:ascii="Times New Roman" w:hAnsi="Times New Roman" w:cs="Times New Roman"/>
                </w:rPr>
                <w:t>законом</w:t>
              </w:r>
            </w:hyperlink>
            <w:r w:rsidRPr="002A578D">
              <w:rPr>
                <w:rFonts w:ascii="Times New Roman" w:hAnsi="Times New Roman" w:cs="Times New Roman"/>
              </w:rPr>
              <w:t xml:space="preserve"> от 25.12.2008 № 273-ФЗ «О противодействии коррупции» и другими федеральными законами</w:t>
            </w:r>
          </w:p>
        </w:tc>
        <w:tc>
          <w:tcPr>
            <w:tcW w:w="3044" w:type="dxa"/>
          </w:tcPr>
          <w:p w:rsidR="009253C8" w:rsidRPr="002A578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578D">
              <w:rPr>
                <w:rFonts w:ascii="Times New Roman" w:hAnsi="Times New Roman" w:cs="Times New Roman"/>
              </w:rPr>
              <w:t>Управление делами</w:t>
            </w:r>
          </w:p>
          <w:p w:rsidR="009253C8" w:rsidRPr="002A578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578D">
              <w:rPr>
                <w:rFonts w:ascii="Times New Roman" w:hAnsi="Times New Roman" w:cs="Times New Roman"/>
              </w:rPr>
              <w:t>Комитет имущественных и земельных отношений</w:t>
            </w:r>
          </w:p>
          <w:p w:rsidR="009253C8" w:rsidRPr="002A578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578D">
              <w:rPr>
                <w:rFonts w:ascii="Times New Roman" w:hAnsi="Times New Roman" w:cs="Times New Roman"/>
              </w:rPr>
              <w:t>Комитет по делам молодежи</w:t>
            </w:r>
          </w:p>
          <w:p w:rsidR="009253C8" w:rsidRPr="007E3D5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t>Комитет по благоустройству, дорожному хозяйству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3D56">
              <w:rPr>
                <w:rFonts w:ascii="Times New Roman" w:hAnsi="Times New Roman" w:cs="Times New Roman"/>
              </w:rPr>
              <w:t>транспорту</w:t>
            </w:r>
            <w:r>
              <w:rPr>
                <w:rFonts w:ascii="Times New Roman" w:hAnsi="Times New Roman" w:cs="Times New Roman"/>
              </w:rPr>
              <w:t xml:space="preserve"> и связи</w:t>
            </w:r>
          </w:p>
          <w:p w:rsidR="009253C8" w:rsidRPr="002A578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578D">
              <w:rPr>
                <w:rFonts w:ascii="Times New Roman" w:hAnsi="Times New Roman" w:cs="Times New Roman"/>
              </w:rPr>
              <w:t xml:space="preserve">Комитет по жилищно-коммунальному хозяйству </w:t>
            </w:r>
          </w:p>
          <w:p w:rsidR="009253C8" w:rsidRPr="002A578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578D">
              <w:rPr>
                <w:rFonts w:ascii="Times New Roman" w:hAnsi="Times New Roman" w:cs="Times New Roman"/>
              </w:rPr>
              <w:t>Комитет по культуре и туризму</w:t>
            </w:r>
          </w:p>
          <w:p w:rsidR="009253C8" w:rsidRPr="002A578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578D">
              <w:rPr>
                <w:rFonts w:ascii="Times New Roman" w:hAnsi="Times New Roman" w:cs="Times New Roman"/>
              </w:rPr>
              <w:t xml:space="preserve">Комитет по образованию </w:t>
            </w:r>
          </w:p>
          <w:p w:rsidR="009253C8" w:rsidRPr="002A578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578D">
              <w:rPr>
                <w:rFonts w:ascii="Times New Roman" w:hAnsi="Times New Roman" w:cs="Times New Roman"/>
              </w:rPr>
              <w:t>Комитет по строительству и архитектуре</w:t>
            </w:r>
          </w:p>
          <w:p w:rsidR="009253C8" w:rsidRPr="002A578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578D">
              <w:rPr>
                <w:rFonts w:ascii="Times New Roman" w:hAnsi="Times New Roman" w:cs="Times New Roman"/>
              </w:rPr>
              <w:t xml:space="preserve">Комитет по физической культуре и спорту </w:t>
            </w:r>
          </w:p>
          <w:p w:rsidR="009253C8" w:rsidRPr="002A578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578D">
              <w:rPr>
                <w:rFonts w:ascii="Times New Roman" w:hAnsi="Times New Roman" w:cs="Times New Roman"/>
              </w:rPr>
              <w:t>Комитет по финансам и налоговой политике</w:t>
            </w:r>
          </w:p>
        </w:tc>
        <w:tc>
          <w:tcPr>
            <w:tcW w:w="2052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При наличии оснований, установленных законодательством Российской Федерации и нормативными правовыми актами Московской области</w:t>
            </w:r>
          </w:p>
        </w:tc>
        <w:tc>
          <w:tcPr>
            <w:tcW w:w="4610" w:type="dxa"/>
          </w:tcPr>
          <w:p w:rsidR="00EA4A68" w:rsidRDefault="00EA4A6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A34F83">
              <w:rPr>
                <w:rFonts w:ascii="Times New Roman" w:hAnsi="Times New Roman" w:cs="Times New Roman"/>
              </w:rPr>
              <w:t>снований, установленных законодательством Российской Федерации и нормативными правовыми актами Московской области</w:t>
            </w:r>
            <w:r>
              <w:rPr>
                <w:rFonts w:ascii="Times New Roman" w:hAnsi="Times New Roman" w:cs="Times New Roman"/>
              </w:rPr>
              <w:t xml:space="preserve"> для проведения проверки</w:t>
            </w:r>
            <w:r w:rsidR="00A1510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не было.</w:t>
            </w:r>
          </w:p>
          <w:p w:rsidR="00EA4A68" w:rsidRPr="00A34F83" w:rsidRDefault="00EA4A6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Контроль за соответствием расходов доходам лиц, замещающих </w:t>
            </w:r>
            <w:r>
              <w:rPr>
                <w:rFonts w:ascii="Times New Roman" w:hAnsi="Times New Roman" w:cs="Times New Roman"/>
              </w:rPr>
              <w:t>муниципальные</w:t>
            </w:r>
            <w:r w:rsidRPr="00A34F83">
              <w:rPr>
                <w:rFonts w:ascii="Times New Roman" w:hAnsi="Times New Roman" w:cs="Times New Roman"/>
              </w:rPr>
              <w:t xml:space="preserve"> должности, должности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34F83">
              <w:rPr>
                <w:rFonts w:ascii="Times New Roman" w:hAnsi="Times New Roman" w:cs="Times New Roman"/>
              </w:rPr>
              <w:t xml:space="preserve">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муниципальные должности,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их супруг (супругов) и несовершеннолетних детей</w:t>
            </w:r>
          </w:p>
        </w:tc>
        <w:tc>
          <w:tcPr>
            <w:tcW w:w="3044" w:type="dxa"/>
          </w:tcPr>
          <w:p w:rsidR="009253C8" w:rsidRPr="005C5E6E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C5E6E">
              <w:rPr>
                <w:rFonts w:ascii="Times New Roman" w:hAnsi="Times New Roman" w:cs="Times New Roman"/>
              </w:rPr>
              <w:t>Управление делами</w:t>
            </w:r>
          </w:p>
          <w:p w:rsidR="009253C8" w:rsidRPr="005C5E6E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C5E6E">
              <w:rPr>
                <w:rFonts w:ascii="Times New Roman" w:hAnsi="Times New Roman" w:cs="Times New Roman"/>
              </w:rPr>
              <w:t>Комитет имущественных и земельных отношений</w:t>
            </w:r>
          </w:p>
          <w:p w:rsidR="009253C8" w:rsidRPr="005C5E6E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C5E6E">
              <w:rPr>
                <w:rFonts w:ascii="Times New Roman" w:hAnsi="Times New Roman" w:cs="Times New Roman"/>
              </w:rPr>
              <w:t>Комитет по делам молодежи</w:t>
            </w:r>
          </w:p>
          <w:p w:rsidR="009253C8" w:rsidRPr="007E3D5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t>Комитет по благоустройству, дорожному хозяйству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3D56">
              <w:rPr>
                <w:rFonts w:ascii="Times New Roman" w:hAnsi="Times New Roman" w:cs="Times New Roman"/>
              </w:rPr>
              <w:t>транспорту</w:t>
            </w:r>
            <w:r>
              <w:rPr>
                <w:rFonts w:ascii="Times New Roman" w:hAnsi="Times New Roman" w:cs="Times New Roman"/>
              </w:rPr>
              <w:t xml:space="preserve"> и связи</w:t>
            </w:r>
          </w:p>
          <w:p w:rsidR="009253C8" w:rsidRPr="005C5E6E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C5E6E">
              <w:rPr>
                <w:rFonts w:ascii="Times New Roman" w:hAnsi="Times New Roman" w:cs="Times New Roman"/>
              </w:rPr>
              <w:t xml:space="preserve">Комитет по жилищно-коммунальному хозяйству </w:t>
            </w:r>
          </w:p>
          <w:p w:rsidR="009253C8" w:rsidRPr="005C5E6E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C5E6E">
              <w:rPr>
                <w:rFonts w:ascii="Times New Roman" w:hAnsi="Times New Roman" w:cs="Times New Roman"/>
              </w:rPr>
              <w:t>Комитет по культуре и туризму</w:t>
            </w:r>
          </w:p>
          <w:p w:rsidR="009253C8" w:rsidRPr="005C5E6E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C5E6E">
              <w:rPr>
                <w:rFonts w:ascii="Times New Roman" w:hAnsi="Times New Roman" w:cs="Times New Roman"/>
              </w:rPr>
              <w:t xml:space="preserve">Комитет по образованию </w:t>
            </w:r>
          </w:p>
          <w:p w:rsidR="009253C8" w:rsidRPr="005C5E6E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C5E6E">
              <w:rPr>
                <w:rFonts w:ascii="Times New Roman" w:hAnsi="Times New Roman" w:cs="Times New Roman"/>
              </w:rPr>
              <w:t>Комитет по строительству и архитектуре</w:t>
            </w:r>
          </w:p>
          <w:p w:rsidR="009253C8" w:rsidRPr="005C5E6E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C5E6E">
              <w:rPr>
                <w:rFonts w:ascii="Times New Roman" w:hAnsi="Times New Roman" w:cs="Times New Roman"/>
              </w:rPr>
              <w:t xml:space="preserve">Комитет по физической культуре и спорту 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C5E6E">
              <w:rPr>
                <w:rFonts w:ascii="Times New Roman" w:hAnsi="Times New Roman" w:cs="Times New Roman"/>
              </w:rPr>
              <w:t>Комитет по финансам и налоговой политике</w:t>
            </w:r>
          </w:p>
        </w:tc>
        <w:tc>
          <w:tcPr>
            <w:tcW w:w="2052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При наличии оснований, установленных законодательством Российской Федерации и нормативными правовыми актами Московской области</w:t>
            </w:r>
          </w:p>
        </w:tc>
        <w:tc>
          <w:tcPr>
            <w:tcW w:w="4610" w:type="dxa"/>
          </w:tcPr>
          <w:p w:rsidR="009253C8" w:rsidRPr="005140AD" w:rsidRDefault="002E13BE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Оснований для к</w:t>
            </w:r>
            <w:r w:rsidR="00B071CC" w:rsidRPr="00B071CC">
              <w:rPr>
                <w:rFonts w:ascii="Times New Roman" w:hAnsi="Times New Roman" w:cs="Times New Roman"/>
              </w:rPr>
              <w:t>онтрол</w:t>
            </w:r>
            <w:r>
              <w:rPr>
                <w:rFonts w:ascii="Times New Roman" w:hAnsi="Times New Roman" w:cs="Times New Roman"/>
              </w:rPr>
              <w:t>я</w:t>
            </w:r>
            <w:r w:rsidR="00B071CC" w:rsidRPr="00B071CC">
              <w:rPr>
                <w:rFonts w:ascii="Times New Roman" w:hAnsi="Times New Roman" w:cs="Times New Roman"/>
              </w:rPr>
              <w:t xml:space="preserve"> за соответствием расходов доходам лиц, замещающих муниципальные должности,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муниципальные должности,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их супруг (супругов) и несовершеннолетних детей</w:t>
            </w:r>
            <w:r w:rsidR="00B071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 было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91" w:type="dxa"/>
          </w:tcPr>
          <w:p w:rsidR="009253C8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C5E6E">
              <w:rPr>
                <w:rFonts w:ascii="Times New Roman" w:hAnsi="Times New Roman" w:cs="Times New Roman"/>
              </w:rPr>
              <w:t xml:space="preserve">Организация работы по контролю за реализацией в муниципальных учреждениях и предприятиях Городского округа Подольск </w:t>
            </w:r>
            <w:hyperlink r:id="rId6">
              <w:r w:rsidRPr="005C5E6E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5C5E6E">
              <w:rPr>
                <w:rFonts w:ascii="Times New Roman" w:hAnsi="Times New Roman" w:cs="Times New Roman"/>
              </w:rPr>
              <w:t xml:space="preserve"> Правительства Московской области от 14.03.2019 </w:t>
            </w:r>
          </w:p>
          <w:p w:rsidR="009253C8" w:rsidRPr="005C5E6E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5C5E6E">
              <w:rPr>
                <w:rFonts w:ascii="Times New Roman" w:hAnsi="Times New Roman" w:cs="Times New Roman"/>
              </w:rPr>
              <w:t xml:space="preserve"> 124/8 </w:t>
            </w:r>
            <w:r>
              <w:rPr>
                <w:rFonts w:ascii="Times New Roman" w:hAnsi="Times New Roman" w:cs="Times New Roman"/>
              </w:rPr>
              <w:t>«</w:t>
            </w:r>
            <w:r w:rsidRPr="005C5E6E">
              <w:rPr>
                <w:rFonts w:ascii="Times New Roman" w:hAnsi="Times New Roman" w:cs="Times New Roman"/>
              </w:rPr>
              <w:t>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центральными исполнительными органами государственной власти Московской области и государственн</w:t>
            </w:r>
            <w:r>
              <w:rPr>
                <w:rFonts w:ascii="Times New Roman" w:hAnsi="Times New Roman" w:cs="Times New Roman"/>
              </w:rPr>
              <w:t>ыми органами Московской области»</w:t>
            </w:r>
          </w:p>
        </w:tc>
        <w:tc>
          <w:tcPr>
            <w:tcW w:w="3044" w:type="dxa"/>
          </w:tcPr>
          <w:p w:rsidR="009253C8" w:rsidRPr="005C5E6E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C5E6E">
              <w:rPr>
                <w:rFonts w:ascii="Times New Roman" w:hAnsi="Times New Roman" w:cs="Times New Roman"/>
              </w:rPr>
              <w:t>Управление делами</w:t>
            </w:r>
          </w:p>
          <w:p w:rsidR="009253C8" w:rsidRPr="005C5E6E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C5E6E">
              <w:rPr>
                <w:rFonts w:ascii="Times New Roman" w:hAnsi="Times New Roman" w:cs="Times New Roman"/>
              </w:rPr>
              <w:t>Комитет имущественных и земельных отношений</w:t>
            </w:r>
          </w:p>
          <w:p w:rsidR="009253C8" w:rsidRPr="005C5E6E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C5E6E">
              <w:rPr>
                <w:rFonts w:ascii="Times New Roman" w:hAnsi="Times New Roman" w:cs="Times New Roman"/>
              </w:rPr>
              <w:t>Комитет по делам молодежи</w:t>
            </w:r>
          </w:p>
          <w:p w:rsidR="009253C8" w:rsidRPr="007E3D5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t>Комитет по благоустройству, дорожному хозяйству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3D56">
              <w:rPr>
                <w:rFonts w:ascii="Times New Roman" w:hAnsi="Times New Roman" w:cs="Times New Roman"/>
              </w:rPr>
              <w:t>транспорту</w:t>
            </w:r>
            <w:r>
              <w:rPr>
                <w:rFonts w:ascii="Times New Roman" w:hAnsi="Times New Roman" w:cs="Times New Roman"/>
              </w:rPr>
              <w:t xml:space="preserve"> и связи</w:t>
            </w:r>
          </w:p>
          <w:p w:rsidR="009253C8" w:rsidRPr="005C5E6E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C5E6E">
              <w:rPr>
                <w:rFonts w:ascii="Times New Roman" w:hAnsi="Times New Roman" w:cs="Times New Roman"/>
              </w:rPr>
              <w:t xml:space="preserve">Комитет по жилищно-коммунальному хозяйству </w:t>
            </w:r>
          </w:p>
          <w:p w:rsidR="009253C8" w:rsidRPr="005C5E6E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C5E6E">
              <w:rPr>
                <w:rFonts w:ascii="Times New Roman" w:hAnsi="Times New Roman" w:cs="Times New Roman"/>
              </w:rPr>
              <w:t>Комитет по культуре и туризму</w:t>
            </w:r>
          </w:p>
          <w:p w:rsidR="009253C8" w:rsidRPr="005C5E6E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C5E6E">
              <w:rPr>
                <w:rFonts w:ascii="Times New Roman" w:hAnsi="Times New Roman" w:cs="Times New Roman"/>
              </w:rPr>
              <w:t xml:space="preserve">Комитет по образованию </w:t>
            </w:r>
          </w:p>
          <w:p w:rsidR="009253C8" w:rsidRPr="005C5E6E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C5E6E">
              <w:rPr>
                <w:rFonts w:ascii="Times New Roman" w:hAnsi="Times New Roman" w:cs="Times New Roman"/>
              </w:rPr>
              <w:t>Комитет по строительству и архитектуре</w:t>
            </w:r>
          </w:p>
          <w:p w:rsidR="009253C8" w:rsidRPr="005C5E6E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C5E6E">
              <w:rPr>
                <w:rFonts w:ascii="Times New Roman" w:hAnsi="Times New Roman" w:cs="Times New Roman"/>
              </w:rPr>
              <w:t xml:space="preserve">Комитет по физической культуре и спорту 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C5E6E">
              <w:rPr>
                <w:rFonts w:ascii="Times New Roman" w:hAnsi="Times New Roman" w:cs="Times New Roman"/>
              </w:rPr>
              <w:t>Комитет по финансам и налоговой политике</w:t>
            </w:r>
          </w:p>
        </w:tc>
        <w:tc>
          <w:tcPr>
            <w:tcW w:w="2052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</w:tcPr>
          <w:p w:rsidR="00FF4FC6" w:rsidRDefault="00FF4FC6" w:rsidP="00FF4F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Проводится п</w:t>
            </w:r>
            <w:r w:rsidRPr="00FF4FC6">
              <w:rPr>
                <w:rFonts w:ascii="Times New Roman" w:hAnsi="Times New Roman" w:cs="Times New Roman"/>
              </w:rPr>
              <w:t>роверка наличия нормативно правовых актов, утвержденных на основании постановления Правительства Московской области от 14.03.2019 № 124/8 «О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F0BA5" w:rsidRDefault="009F080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 за </w:t>
            </w:r>
            <w:r w:rsidRPr="009F0808">
              <w:rPr>
                <w:rFonts w:ascii="Times New Roman" w:hAnsi="Times New Roman" w:cs="Times New Roman"/>
              </w:rPr>
              <w:t>утвержд</w:t>
            </w:r>
            <w:r>
              <w:rPr>
                <w:rFonts w:ascii="Times New Roman" w:hAnsi="Times New Roman" w:cs="Times New Roman"/>
              </w:rPr>
              <w:t>ением</w:t>
            </w:r>
            <w:r w:rsidRPr="009F0808">
              <w:rPr>
                <w:rFonts w:ascii="Times New Roman" w:hAnsi="Times New Roman" w:cs="Times New Roman"/>
              </w:rPr>
              <w:t xml:space="preserve"> </w:t>
            </w:r>
            <w:r w:rsidR="00C54DD0">
              <w:rPr>
                <w:rFonts w:ascii="Times New Roman" w:hAnsi="Times New Roman" w:cs="Times New Roman"/>
              </w:rPr>
              <w:t xml:space="preserve">актуализированного </w:t>
            </w:r>
            <w:r w:rsidRPr="009F0808">
              <w:rPr>
                <w:rFonts w:ascii="Times New Roman" w:hAnsi="Times New Roman" w:cs="Times New Roman"/>
              </w:rPr>
              <w:t>перечн</w:t>
            </w:r>
            <w:r>
              <w:rPr>
                <w:rFonts w:ascii="Times New Roman" w:hAnsi="Times New Roman" w:cs="Times New Roman"/>
              </w:rPr>
              <w:t>я</w:t>
            </w:r>
            <w:r w:rsidRPr="009F0808">
              <w:rPr>
                <w:rFonts w:ascii="Times New Roman" w:hAnsi="Times New Roman" w:cs="Times New Roman"/>
              </w:rPr>
              <w:t xml:space="preserve"> должностей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9F0808">
              <w:rPr>
                <w:rFonts w:ascii="Times New Roman" w:hAnsi="Times New Roman" w:cs="Times New Roman"/>
              </w:rPr>
              <w:t>муниципальных учреждениях и предприятиях Городского округа Подольск, исполнение обязанностей по которым св</w:t>
            </w:r>
            <w:r>
              <w:rPr>
                <w:rFonts w:ascii="Times New Roman" w:hAnsi="Times New Roman" w:cs="Times New Roman"/>
              </w:rPr>
              <w:t>язано с коррупционными рисками.</w:t>
            </w:r>
          </w:p>
          <w:p w:rsidR="009F0808" w:rsidRPr="00A34F83" w:rsidRDefault="00D16E5C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Ежегодное предоставление декларации интересов руководителей и сотрудников </w:t>
            </w:r>
            <w:r w:rsidRPr="00D16E5C">
              <w:rPr>
                <w:rFonts w:ascii="Times New Roman" w:hAnsi="Times New Roman" w:cs="Times New Roman"/>
              </w:rPr>
              <w:t>муниципальных учреждениях и предприятиях Городского округа Подольск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87" w:type="dxa"/>
            <w:gridSpan w:val="3"/>
          </w:tcPr>
          <w:p w:rsidR="009253C8" w:rsidRPr="00A34F83" w:rsidRDefault="009253C8" w:rsidP="00556C2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V. Меры профилактики коррупции при прохождении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34F83">
              <w:rPr>
                <w:rFonts w:ascii="Times New Roman" w:hAnsi="Times New Roman" w:cs="Times New Roman"/>
              </w:rPr>
              <w:t xml:space="preserve"> службы и в отношении лиц, замещающих </w:t>
            </w:r>
            <w:r>
              <w:rPr>
                <w:rFonts w:ascii="Times New Roman" w:hAnsi="Times New Roman" w:cs="Times New Roman"/>
              </w:rPr>
              <w:t>муниципальные</w:t>
            </w:r>
            <w:r w:rsidRPr="00A34F83">
              <w:rPr>
                <w:rFonts w:ascii="Times New Roman" w:hAnsi="Times New Roman" w:cs="Times New Roman"/>
              </w:rPr>
              <w:t xml:space="preserve"> должности, руководителей </w:t>
            </w:r>
            <w:r>
              <w:rPr>
                <w:rFonts w:ascii="Times New Roman" w:hAnsi="Times New Roman" w:cs="Times New Roman"/>
              </w:rPr>
              <w:t xml:space="preserve">муниципальных </w:t>
            </w:r>
            <w:r w:rsidRPr="00A34F83">
              <w:rPr>
                <w:rFonts w:ascii="Times New Roman" w:hAnsi="Times New Roman" w:cs="Times New Roman"/>
              </w:rPr>
              <w:t xml:space="preserve">учреждений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A34F83">
              <w:rPr>
                <w:rFonts w:ascii="Times New Roman" w:hAnsi="Times New Roman" w:cs="Times New Roman"/>
              </w:rPr>
              <w:t>предприятий, созданных для выполнения задач, поставленных перед органами местного самоуправления</w:t>
            </w:r>
          </w:p>
        </w:tc>
        <w:tc>
          <w:tcPr>
            <w:tcW w:w="4610" w:type="dxa"/>
          </w:tcPr>
          <w:p w:rsidR="009253C8" w:rsidRPr="00A34F83" w:rsidRDefault="009253C8" w:rsidP="00556C2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Обеспечение контроля за ведением личных дел и актуализацией сведений, содержащихся в документах, представляемых при назначении на должности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34F83">
              <w:rPr>
                <w:rFonts w:ascii="Times New Roman" w:hAnsi="Times New Roman" w:cs="Times New Roman"/>
              </w:rPr>
              <w:t xml:space="preserve"> службы</w:t>
            </w:r>
          </w:p>
        </w:tc>
        <w:tc>
          <w:tcPr>
            <w:tcW w:w="3044" w:type="dxa"/>
          </w:tcPr>
          <w:p w:rsidR="009253C8" w:rsidRPr="009D19FE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19FE">
              <w:rPr>
                <w:rFonts w:ascii="Times New Roman" w:hAnsi="Times New Roman" w:cs="Times New Roman"/>
              </w:rPr>
              <w:t>Управление делами</w:t>
            </w:r>
          </w:p>
          <w:p w:rsidR="009253C8" w:rsidRPr="009D19FE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19FE">
              <w:rPr>
                <w:rFonts w:ascii="Times New Roman" w:hAnsi="Times New Roman" w:cs="Times New Roman"/>
              </w:rPr>
              <w:t>Комитет имущественных и земельных отношений</w:t>
            </w:r>
          </w:p>
          <w:p w:rsidR="009253C8" w:rsidRPr="009D19FE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19FE">
              <w:rPr>
                <w:rFonts w:ascii="Times New Roman" w:hAnsi="Times New Roman" w:cs="Times New Roman"/>
              </w:rPr>
              <w:t>Комитет по делам молодежи</w:t>
            </w:r>
          </w:p>
          <w:p w:rsidR="009253C8" w:rsidRPr="007E3D5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t>Комитет по благоустройству, дорожному хозяйству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3D56">
              <w:rPr>
                <w:rFonts w:ascii="Times New Roman" w:hAnsi="Times New Roman" w:cs="Times New Roman"/>
              </w:rPr>
              <w:t>транспорту</w:t>
            </w:r>
            <w:r>
              <w:rPr>
                <w:rFonts w:ascii="Times New Roman" w:hAnsi="Times New Roman" w:cs="Times New Roman"/>
              </w:rPr>
              <w:t xml:space="preserve"> и связи</w:t>
            </w:r>
          </w:p>
          <w:p w:rsidR="009253C8" w:rsidRPr="009D19FE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19FE">
              <w:rPr>
                <w:rFonts w:ascii="Times New Roman" w:hAnsi="Times New Roman" w:cs="Times New Roman"/>
              </w:rPr>
              <w:t xml:space="preserve">Комитет по жилищно-коммунальному хозяйству </w:t>
            </w:r>
          </w:p>
          <w:p w:rsidR="009253C8" w:rsidRPr="009D19FE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19FE">
              <w:rPr>
                <w:rFonts w:ascii="Times New Roman" w:hAnsi="Times New Roman" w:cs="Times New Roman"/>
              </w:rPr>
              <w:t>Комитет по культуре и туризму</w:t>
            </w:r>
          </w:p>
          <w:p w:rsidR="009253C8" w:rsidRPr="009D19FE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19FE">
              <w:rPr>
                <w:rFonts w:ascii="Times New Roman" w:hAnsi="Times New Roman" w:cs="Times New Roman"/>
              </w:rPr>
              <w:t xml:space="preserve">Комитет по образованию </w:t>
            </w:r>
          </w:p>
          <w:p w:rsidR="009253C8" w:rsidRPr="009D19FE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19FE">
              <w:rPr>
                <w:rFonts w:ascii="Times New Roman" w:hAnsi="Times New Roman" w:cs="Times New Roman"/>
              </w:rPr>
              <w:t>Комитет по строительству и архитектуре</w:t>
            </w:r>
          </w:p>
          <w:p w:rsidR="009253C8" w:rsidRPr="009D19FE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19FE">
              <w:rPr>
                <w:rFonts w:ascii="Times New Roman" w:hAnsi="Times New Roman" w:cs="Times New Roman"/>
              </w:rPr>
              <w:t xml:space="preserve">Комитет по физической культуре и спорту 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19FE">
              <w:rPr>
                <w:rFonts w:ascii="Times New Roman" w:hAnsi="Times New Roman" w:cs="Times New Roman"/>
              </w:rPr>
              <w:t>Комитет по финансам и налоговой политике</w:t>
            </w:r>
          </w:p>
        </w:tc>
        <w:tc>
          <w:tcPr>
            <w:tcW w:w="2052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</w:tcPr>
          <w:p w:rsidR="009253C8" w:rsidRDefault="00EA4A6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 </w:t>
            </w:r>
            <w:r w:rsidRPr="00A34F83">
              <w:rPr>
                <w:rFonts w:ascii="Times New Roman" w:hAnsi="Times New Roman" w:cs="Times New Roman"/>
              </w:rPr>
              <w:t xml:space="preserve">за ведением личных дел и актуализацией сведений, содержащихся в документах, представляемых при назначении на должности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34F83">
              <w:rPr>
                <w:rFonts w:ascii="Times New Roman" w:hAnsi="Times New Roman" w:cs="Times New Roman"/>
              </w:rPr>
              <w:t xml:space="preserve"> службы</w:t>
            </w:r>
            <w:r>
              <w:rPr>
                <w:rFonts w:ascii="Times New Roman" w:hAnsi="Times New Roman" w:cs="Times New Roman"/>
              </w:rPr>
              <w:t xml:space="preserve"> обеспечивается постоянно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Оказание консультативной и методической помощи должностным лицам органов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A34F83">
              <w:rPr>
                <w:rFonts w:ascii="Times New Roman" w:hAnsi="Times New Roman" w:cs="Times New Roman"/>
              </w:rPr>
              <w:t xml:space="preserve"> в организации деятельности</w:t>
            </w:r>
            <w:r w:rsidRPr="009D19FE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D19FE">
              <w:rPr>
                <w:rFonts w:ascii="Times New Roman" w:hAnsi="Times New Roman" w:cs="Times New Roman"/>
              </w:rPr>
              <w:t>по профилактике коррупционных правонарушений</w:t>
            </w:r>
          </w:p>
        </w:tc>
        <w:tc>
          <w:tcPr>
            <w:tcW w:w="3044" w:type="dxa"/>
          </w:tcPr>
          <w:p w:rsidR="009253C8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делами 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управление</w:t>
            </w:r>
          </w:p>
        </w:tc>
        <w:tc>
          <w:tcPr>
            <w:tcW w:w="2052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</w:tcPr>
          <w:p w:rsidR="009253C8" w:rsidRDefault="00164F10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4F10">
              <w:rPr>
                <w:rFonts w:ascii="Times New Roman" w:hAnsi="Times New Roman" w:cs="Times New Roman"/>
              </w:rPr>
              <w:t>онсультативн</w:t>
            </w:r>
            <w:r>
              <w:rPr>
                <w:rFonts w:ascii="Times New Roman" w:hAnsi="Times New Roman" w:cs="Times New Roman"/>
              </w:rPr>
              <w:t>ая</w:t>
            </w:r>
            <w:r w:rsidRPr="00164F10">
              <w:rPr>
                <w:rFonts w:ascii="Times New Roman" w:hAnsi="Times New Roman" w:cs="Times New Roman"/>
              </w:rPr>
              <w:t xml:space="preserve"> и методическ</w:t>
            </w:r>
            <w:r>
              <w:rPr>
                <w:rFonts w:ascii="Times New Roman" w:hAnsi="Times New Roman" w:cs="Times New Roman"/>
              </w:rPr>
              <w:t>ая помощь</w:t>
            </w:r>
            <w:r w:rsidRPr="00164F10">
              <w:rPr>
                <w:rFonts w:ascii="Times New Roman" w:hAnsi="Times New Roman" w:cs="Times New Roman"/>
              </w:rPr>
              <w:t xml:space="preserve"> должностным лицам органов Администрации в организации деятельности по профилактике коррупционных правонарушений </w:t>
            </w:r>
            <w:r>
              <w:rPr>
                <w:rFonts w:ascii="Times New Roman" w:hAnsi="Times New Roman" w:cs="Times New Roman"/>
              </w:rPr>
              <w:t>о</w:t>
            </w:r>
            <w:r w:rsidR="00EA4A68">
              <w:rPr>
                <w:rFonts w:ascii="Times New Roman" w:hAnsi="Times New Roman" w:cs="Times New Roman"/>
              </w:rPr>
              <w:t>беспечивается постоянно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87" w:type="dxa"/>
            <w:gridSpan w:val="3"/>
          </w:tcPr>
          <w:p w:rsidR="009253C8" w:rsidRPr="00A34F83" w:rsidRDefault="009253C8" w:rsidP="00556C2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VI. Совершенствование мер по противодействию коррупции при осуществлении закупок товаров, работ, услуг для обеспечения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A34F83">
              <w:rPr>
                <w:rFonts w:ascii="Times New Roman" w:hAnsi="Times New Roman" w:cs="Times New Roman"/>
              </w:rPr>
              <w:t xml:space="preserve"> нужд, закупок, осуществляемых отдельными видами юридических лиц, а также при распоряжении </w:t>
            </w:r>
            <w:r>
              <w:rPr>
                <w:rFonts w:ascii="Times New Roman" w:hAnsi="Times New Roman" w:cs="Times New Roman"/>
              </w:rPr>
              <w:t>муниципальным</w:t>
            </w:r>
            <w:r w:rsidRPr="00A34F83">
              <w:rPr>
                <w:rFonts w:ascii="Times New Roman" w:hAnsi="Times New Roman" w:cs="Times New Roman"/>
              </w:rPr>
              <w:t xml:space="preserve"> имуществом</w:t>
            </w:r>
          </w:p>
        </w:tc>
        <w:tc>
          <w:tcPr>
            <w:tcW w:w="4610" w:type="dxa"/>
          </w:tcPr>
          <w:p w:rsidR="009253C8" w:rsidRPr="00A34F83" w:rsidRDefault="009253C8" w:rsidP="00556C2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Организация работы по анализу информации о нарушениях, допущенных при исполнении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A34F83">
              <w:rPr>
                <w:rFonts w:ascii="Times New Roman" w:hAnsi="Times New Roman" w:cs="Times New Roman"/>
              </w:rPr>
              <w:t xml:space="preserve"> контрактов, заключенных </w:t>
            </w:r>
            <w:r>
              <w:rPr>
                <w:rFonts w:ascii="Times New Roman" w:hAnsi="Times New Roman" w:cs="Times New Roman"/>
              </w:rPr>
              <w:t>муниципальными</w:t>
            </w:r>
            <w:r w:rsidRPr="00A34F83">
              <w:rPr>
                <w:rFonts w:ascii="Times New Roman" w:hAnsi="Times New Roman" w:cs="Times New Roman"/>
              </w:rPr>
              <w:t xml:space="preserve"> заказчиками в рамках реализации национальных и федеральных проектов, и выработке мер, направленных на их предупреждение в дальнейшем</w:t>
            </w:r>
          </w:p>
        </w:tc>
        <w:tc>
          <w:tcPr>
            <w:tcW w:w="3044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управление</w:t>
            </w:r>
          </w:p>
        </w:tc>
        <w:tc>
          <w:tcPr>
            <w:tcW w:w="2052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</w:tcPr>
          <w:p w:rsidR="009253C8" w:rsidRPr="00A34F83" w:rsidRDefault="005140AD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0AD">
              <w:rPr>
                <w:rFonts w:ascii="Times New Roman" w:hAnsi="Times New Roman" w:cs="Times New Roman"/>
              </w:rPr>
              <w:t>Работа по анализу информации о нарушениях, допущенных при исполнении муниципальных контрактов, заключенных муниципальными заказчиками в рамках реализации национальных и федеральных проектов, и выработке мер, направленных на их предупреждение в дальнейшем, проводится постоянно в ходе контрольных мероприятий при осуществлении полномочий по внутреннему муниципальному финансовому контролю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Координация деятельности муниципальных заказчиков </w:t>
            </w:r>
            <w:r>
              <w:rPr>
                <w:rFonts w:ascii="Times New Roman" w:hAnsi="Times New Roman" w:cs="Times New Roman"/>
              </w:rPr>
              <w:t>Администрации,</w:t>
            </w:r>
            <w:r w:rsidRPr="00A34F83">
              <w:rPr>
                <w:rFonts w:ascii="Times New Roman" w:hAnsi="Times New Roman" w:cs="Times New Roman"/>
              </w:rPr>
              <w:t xml:space="preserve"> муниципальных бюджетных учреждений </w:t>
            </w:r>
            <w:r>
              <w:rPr>
                <w:rFonts w:ascii="Times New Roman" w:hAnsi="Times New Roman" w:cs="Times New Roman"/>
              </w:rPr>
              <w:t>Городского округа Подольск</w:t>
            </w:r>
            <w:r w:rsidRPr="00A34F83">
              <w:rPr>
                <w:rFonts w:ascii="Times New Roman" w:hAnsi="Times New Roman" w:cs="Times New Roman"/>
              </w:rPr>
              <w:t xml:space="preserve"> в части применения технологии </w:t>
            </w:r>
            <w:r>
              <w:rPr>
                <w:rFonts w:ascii="Times New Roman" w:hAnsi="Times New Roman" w:cs="Times New Roman"/>
              </w:rPr>
              <w:t>«</w:t>
            </w:r>
            <w:r w:rsidRPr="00A34F83">
              <w:rPr>
                <w:rFonts w:ascii="Times New Roman" w:hAnsi="Times New Roman" w:cs="Times New Roman"/>
              </w:rPr>
              <w:t>Умный контракт</w:t>
            </w:r>
            <w:r>
              <w:rPr>
                <w:rFonts w:ascii="Times New Roman" w:hAnsi="Times New Roman" w:cs="Times New Roman"/>
              </w:rPr>
              <w:t>»</w:t>
            </w:r>
            <w:r w:rsidRPr="00A34F83">
              <w:rPr>
                <w:rFonts w:ascii="Times New Roman" w:hAnsi="Times New Roman" w:cs="Times New Roman"/>
              </w:rPr>
              <w:t xml:space="preserve"> в подсистеме Портал исполнения контрактов Единой автоматизированной системы управления закупками Московской области при заключении муниципальных контрактов</w:t>
            </w:r>
          </w:p>
        </w:tc>
        <w:tc>
          <w:tcPr>
            <w:tcW w:w="3044" w:type="dxa"/>
          </w:tcPr>
          <w:p w:rsidR="009253C8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по экономике и конкурентной политике, 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«Центр торгов» </w:t>
            </w:r>
          </w:p>
        </w:tc>
        <w:tc>
          <w:tcPr>
            <w:tcW w:w="2052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</w:tcPr>
          <w:p w:rsidR="00862ED0" w:rsidRPr="00862ED0" w:rsidRDefault="00862ED0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2ED0">
              <w:rPr>
                <w:rFonts w:ascii="Times New Roman" w:hAnsi="Times New Roman" w:cs="Times New Roman"/>
              </w:rPr>
              <w:t>Ежедневный мониторинг применения заказчиками технологии «Умный контракт» при заключении контрактов.</w:t>
            </w:r>
          </w:p>
          <w:p w:rsidR="009253C8" w:rsidRPr="00A34F83" w:rsidRDefault="00862ED0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2ED0">
              <w:rPr>
                <w:rFonts w:ascii="Times New Roman" w:hAnsi="Times New Roman" w:cs="Times New Roman"/>
              </w:rPr>
              <w:t>Ежеквартальное информирование заместителя Главы Администрации, курирующего сферу закупок, и начальника Управления по экономике и конкурентной политике о достигнутых показателях применения технологии «Умный контракт» в подсистеме ПИК ЕАСУЗ.</w:t>
            </w:r>
          </w:p>
        </w:tc>
      </w:tr>
      <w:tr w:rsidR="005140AD" w:rsidRPr="00A34F83" w:rsidTr="0036656F">
        <w:tc>
          <w:tcPr>
            <w:tcW w:w="691" w:type="dxa"/>
          </w:tcPr>
          <w:p w:rsidR="005140AD" w:rsidRPr="00A34F83" w:rsidRDefault="005140AD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91" w:type="dxa"/>
          </w:tcPr>
          <w:p w:rsidR="005140AD" w:rsidRPr="00A34F83" w:rsidRDefault="005140AD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Координация внедрения риск-ориентированного подхода при планировании проверок в рамках контроля в сфере закупок, в том числе органами контроля в сфере закупок муниципальных образований Московской области</w:t>
            </w:r>
          </w:p>
        </w:tc>
        <w:tc>
          <w:tcPr>
            <w:tcW w:w="3044" w:type="dxa"/>
          </w:tcPr>
          <w:p w:rsidR="005140AD" w:rsidRPr="00A34F83" w:rsidRDefault="005140AD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управление</w:t>
            </w:r>
          </w:p>
        </w:tc>
        <w:tc>
          <w:tcPr>
            <w:tcW w:w="2052" w:type="dxa"/>
          </w:tcPr>
          <w:p w:rsidR="005140AD" w:rsidRPr="00A34F83" w:rsidRDefault="005140AD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</w:tcPr>
          <w:p w:rsidR="005140AD" w:rsidRPr="005140AD" w:rsidRDefault="005140AD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0AD">
              <w:rPr>
                <w:rFonts w:ascii="Times New Roman" w:hAnsi="Times New Roman" w:cs="Times New Roman"/>
              </w:rPr>
              <w:t>С 2022 года план проверок формируется на основании риск-ориентированного планирования проверок в сфере закупок в автоматизированной информационной системе обеспечения деятельности Главного контрольного управления Московской области (АИС ГКУ МО) при методическом сопровождении Главного контрольного управления Московской области</w:t>
            </w:r>
          </w:p>
        </w:tc>
      </w:tr>
      <w:tr w:rsidR="005140AD" w:rsidRPr="00A34F83" w:rsidTr="0036656F">
        <w:tc>
          <w:tcPr>
            <w:tcW w:w="691" w:type="dxa"/>
          </w:tcPr>
          <w:p w:rsidR="005140AD" w:rsidRPr="00A34F83" w:rsidRDefault="005140AD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91" w:type="dxa"/>
          </w:tcPr>
          <w:p w:rsidR="005140AD" w:rsidRPr="00A34F83" w:rsidRDefault="005140AD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Направление в </w:t>
            </w:r>
            <w:r>
              <w:rPr>
                <w:rFonts w:ascii="Times New Roman" w:hAnsi="Times New Roman" w:cs="Times New Roman"/>
              </w:rPr>
              <w:t>Управление делами</w:t>
            </w:r>
            <w:r w:rsidRPr="00A34F83">
              <w:rPr>
                <w:rFonts w:ascii="Times New Roman" w:hAnsi="Times New Roman" w:cs="Times New Roman"/>
              </w:rPr>
              <w:t xml:space="preserve"> информации о выявлении признаков совершения коррупционных правонарушений, полученной в ходе проведения контрольных мероприятий в рамках осуществления контроля за соблюдением законодательства Российской Федерации о контрактной системе при осуществлении закупок для обеспечения государственных нужд Московской области, муниципальных нужд муниципальных образований Московской области и внутреннего государственного финансового контроля</w:t>
            </w:r>
          </w:p>
        </w:tc>
        <w:tc>
          <w:tcPr>
            <w:tcW w:w="3044" w:type="dxa"/>
          </w:tcPr>
          <w:p w:rsidR="005140AD" w:rsidRDefault="005140AD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Контрольное управление, </w:t>
            </w:r>
          </w:p>
          <w:p w:rsidR="005140AD" w:rsidRPr="00A34F83" w:rsidRDefault="005140AD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финансам и налоговой политике </w:t>
            </w:r>
          </w:p>
        </w:tc>
        <w:tc>
          <w:tcPr>
            <w:tcW w:w="2052" w:type="dxa"/>
          </w:tcPr>
          <w:p w:rsidR="005140AD" w:rsidRPr="00A34F83" w:rsidRDefault="005140AD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</w:tcPr>
          <w:p w:rsidR="005140AD" w:rsidRPr="005140AD" w:rsidRDefault="005140AD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0AD">
              <w:rPr>
                <w:rFonts w:ascii="Times New Roman" w:hAnsi="Times New Roman" w:cs="Times New Roman"/>
              </w:rPr>
              <w:t>При проведении контрольных мероприятий в рамках осуществления контроля за соблюдением законодательства Российской Федерации о контрактной системе при осущес</w:t>
            </w:r>
            <w:r>
              <w:rPr>
                <w:rFonts w:ascii="Times New Roman" w:hAnsi="Times New Roman" w:cs="Times New Roman"/>
              </w:rPr>
              <w:t>твлении закупок для обеспечения</w:t>
            </w:r>
            <w:r w:rsidRPr="005140AD">
              <w:rPr>
                <w:rFonts w:ascii="Times New Roman" w:hAnsi="Times New Roman" w:cs="Times New Roman"/>
              </w:rPr>
              <w:t xml:space="preserve"> муниципальных нужд муниципального образования Городской округ </w:t>
            </w:r>
            <w:proofErr w:type="gramStart"/>
            <w:r w:rsidRPr="005140AD">
              <w:rPr>
                <w:rFonts w:ascii="Times New Roman" w:hAnsi="Times New Roman" w:cs="Times New Roman"/>
              </w:rPr>
              <w:t>Подольск  Московской</w:t>
            </w:r>
            <w:proofErr w:type="gramEnd"/>
            <w:r w:rsidRPr="005140AD">
              <w:rPr>
                <w:rFonts w:ascii="Times New Roman" w:hAnsi="Times New Roman" w:cs="Times New Roman"/>
              </w:rPr>
              <w:t xml:space="preserve"> области и внутреннего муниципального финансового контроля признаков совершения коррупционных правонарушений не выявлено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Контроль за сохранностью и использованием по назначению собственности </w:t>
            </w:r>
            <w:r>
              <w:rPr>
                <w:rFonts w:ascii="Times New Roman" w:hAnsi="Times New Roman" w:cs="Times New Roman"/>
              </w:rPr>
              <w:t>Городского округа Подольск (далее – Городской округ)</w:t>
            </w:r>
            <w:r w:rsidRPr="00A34F83">
              <w:rPr>
                <w:rFonts w:ascii="Times New Roman" w:hAnsi="Times New Roman" w:cs="Times New Roman"/>
              </w:rPr>
              <w:t xml:space="preserve">. Подготовка предложений по совершенствованию системы учета имущества, находящегося в собственности </w:t>
            </w:r>
            <w:r w:rsidRPr="00EB35C2">
              <w:rPr>
                <w:rFonts w:ascii="Times New Roman" w:hAnsi="Times New Roman" w:cs="Times New Roman"/>
              </w:rPr>
              <w:t>Городского округа</w:t>
            </w:r>
          </w:p>
        </w:tc>
        <w:tc>
          <w:tcPr>
            <w:tcW w:w="3044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имущественных и земельных отношений</w:t>
            </w:r>
          </w:p>
        </w:tc>
        <w:tc>
          <w:tcPr>
            <w:tcW w:w="2052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</w:tcPr>
          <w:p w:rsidR="009253C8" w:rsidRDefault="009C0399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C0399">
              <w:rPr>
                <w:rFonts w:ascii="Times New Roman" w:hAnsi="Times New Roman" w:cs="Times New Roman"/>
              </w:rPr>
              <w:t>рганизация мероприятий по определению целевого использования имущества (выездные комиссии, проверки); вовлечение в хозяйственный оборот неиспользуемого имущества (аукционы на право аренды, приватизация имущества, предоставление в аренду и безвозмездное пользование имущества).</w:t>
            </w:r>
          </w:p>
          <w:p w:rsidR="009C0399" w:rsidRPr="00A34F83" w:rsidRDefault="009C0399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399">
              <w:rPr>
                <w:rFonts w:ascii="Times New Roman" w:hAnsi="Times New Roman" w:cs="Times New Roman"/>
              </w:rPr>
              <w:t>Постоянное совершенствование систем учета и мониторинга использования муниципального имущества (электронные базы, реестры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Координация действий представителей </w:t>
            </w:r>
            <w:r>
              <w:rPr>
                <w:rFonts w:ascii="Times New Roman" w:hAnsi="Times New Roman" w:cs="Times New Roman"/>
              </w:rPr>
              <w:t>органов Администрации</w:t>
            </w:r>
            <w:r w:rsidRPr="00A34F83">
              <w:rPr>
                <w:rFonts w:ascii="Times New Roman" w:hAnsi="Times New Roman" w:cs="Times New Roman"/>
              </w:rPr>
              <w:t xml:space="preserve"> в органах управления хозяйственных обществ и иных организаций, акции (доли, паи) которых находятся в собственности </w:t>
            </w:r>
            <w:r>
              <w:rPr>
                <w:rFonts w:ascii="Times New Roman" w:hAnsi="Times New Roman" w:cs="Times New Roman"/>
              </w:rPr>
              <w:t>Городского округа</w:t>
            </w:r>
            <w:r w:rsidRPr="00A34F83">
              <w:rPr>
                <w:rFonts w:ascii="Times New Roman" w:hAnsi="Times New Roman" w:cs="Times New Roman"/>
              </w:rPr>
              <w:t>, согласование в письменной форме их позиций в соответствии с законодательством Московской области, осуществление контроля за их деятельностью</w:t>
            </w:r>
          </w:p>
        </w:tc>
        <w:tc>
          <w:tcPr>
            <w:tcW w:w="3044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имущественных и земельных отношений</w:t>
            </w:r>
          </w:p>
        </w:tc>
        <w:tc>
          <w:tcPr>
            <w:tcW w:w="2052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</w:tcPr>
          <w:p w:rsidR="009253C8" w:rsidRPr="00A34F83" w:rsidRDefault="009C0399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0399">
              <w:rPr>
                <w:rFonts w:ascii="Times New Roman" w:hAnsi="Times New Roman" w:cs="Times New Roman"/>
              </w:rPr>
              <w:t>Совершенствование систем учета и мониторинга использования муниципального имущества; организация мероприятий по определению целевого назначения имущества; вовлечение в хозяйственный оборот неиспользуемого имущества; систематизация электронного учета муниципального имущества (право на участие в управлении делами Общества, право на получение информации о деятельности Общества, право на участие в распределении прибыли, право на обжалование соответствующих решений органов управления, право на обращение в суд с требованием о возмещении убытков, об оспаривании сделок и др.)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Анализ процессов управления и распоряжения имуществом </w:t>
            </w:r>
            <w:r>
              <w:rPr>
                <w:rFonts w:ascii="Times New Roman" w:hAnsi="Times New Roman" w:cs="Times New Roman"/>
              </w:rPr>
              <w:t>Городского округа</w:t>
            </w:r>
          </w:p>
        </w:tc>
        <w:tc>
          <w:tcPr>
            <w:tcW w:w="3044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имущественных и земельных отношений</w:t>
            </w:r>
          </w:p>
        </w:tc>
        <w:tc>
          <w:tcPr>
            <w:tcW w:w="2052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</w:tcPr>
          <w:p w:rsidR="009253C8" w:rsidRPr="00A34F83" w:rsidRDefault="0005300E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процессов </w:t>
            </w:r>
            <w:r w:rsidRPr="0005300E">
              <w:rPr>
                <w:rFonts w:ascii="Times New Roman" w:hAnsi="Times New Roman" w:cs="Times New Roman"/>
              </w:rPr>
              <w:t xml:space="preserve">управления и распоряжения имуществом Городского округа </w:t>
            </w:r>
            <w:r w:rsidR="0023140B">
              <w:rPr>
                <w:rFonts w:ascii="Times New Roman" w:hAnsi="Times New Roman" w:cs="Times New Roman"/>
              </w:rPr>
              <w:t>осуществляется в</w:t>
            </w:r>
            <w:r w:rsidRPr="0005300E">
              <w:rPr>
                <w:rFonts w:ascii="Times New Roman" w:hAnsi="Times New Roman" w:cs="Times New Roman"/>
              </w:rPr>
              <w:t>едение</w:t>
            </w:r>
            <w:r w:rsidR="0023140B">
              <w:rPr>
                <w:rFonts w:ascii="Times New Roman" w:hAnsi="Times New Roman" w:cs="Times New Roman"/>
              </w:rPr>
              <w:t>м</w:t>
            </w:r>
            <w:r w:rsidRPr="0005300E">
              <w:rPr>
                <w:rFonts w:ascii="Times New Roman" w:hAnsi="Times New Roman" w:cs="Times New Roman"/>
              </w:rPr>
              <w:t xml:space="preserve"> реестров имущества (принятие решения о сдаче в аренду, пользова</w:t>
            </w:r>
            <w:r w:rsidR="0023140B">
              <w:rPr>
                <w:rFonts w:ascii="Times New Roman" w:hAnsi="Times New Roman" w:cs="Times New Roman"/>
              </w:rPr>
              <w:t>ние или приватизации имущества),</w:t>
            </w:r>
            <w:r w:rsidRPr="0005300E">
              <w:rPr>
                <w:rFonts w:ascii="Times New Roman" w:hAnsi="Times New Roman" w:cs="Times New Roman"/>
              </w:rPr>
              <w:t xml:space="preserve"> </w:t>
            </w:r>
            <w:r w:rsidR="0023140B">
              <w:rPr>
                <w:rFonts w:ascii="Times New Roman" w:hAnsi="Times New Roman" w:cs="Times New Roman"/>
              </w:rPr>
              <w:t>у</w:t>
            </w:r>
            <w:r w:rsidRPr="0005300E">
              <w:rPr>
                <w:rFonts w:ascii="Times New Roman" w:hAnsi="Times New Roman" w:cs="Times New Roman"/>
              </w:rPr>
              <w:t>чет</w:t>
            </w:r>
            <w:r w:rsidR="0023140B">
              <w:rPr>
                <w:rFonts w:ascii="Times New Roman" w:hAnsi="Times New Roman" w:cs="Times New Roman"/>
              </w:rPr>
              <w:t>ом</w:t>
            </w:r>
            <w:r w:rsidRPr="0005300E">
              <w:rPr>
                <w:rFonts w:ascii="Times New Roman" w:hAnsi="Times New Roman" w:cs="Times New Roman"/>
              </w:rPr>
              <w:t xml:space="preserve"> бесхозяйного имущества, подготовк</w:t>
            </w:r>
            <w:r w:rsidR="0023140B">
              <w:rPr>
                <w:rFonts w:ascii="Times New Roman" w:hAnsi="Times New Roman" w:cs="Times New Roman"/>
              </w:rPr>
              <w:t>ой</w:t>
            </w:r>
            <w:r w:rsidRPr="0005300E">
              <w:rPr>
                <w:rFonts w:ascii="Times New Roman" w:hAnsi="Times New Roman" w:cs="Times New Roman"/>
              </w:rPr>
              <w:t xml:space="preserve"> документов для принятия в муниципальную собственность.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87" w:type="dxa"/>
            <w:gridSpan w:val="3"/>
          </w:tcPr>
          <w:p w:rsidR="009253C8" w:rsidRPr="00A34F83" w:rsidRDefault="009253C8" w:rsidP="00556C2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VII. Реализация мер по повышению эффективности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4610" w:type="dxa"/>
          </w:tcPr>
          <w:p w:rsidR="009253C8" w:rsidRPr="00A34F83" w:rsidRDefault="009253C8" w:rsidP="00556C2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Проведение первичной антикоррупционной экспертизы проектов нормативных правовых актов </w:t>
            </w:r>
            <w:r>
              <w:rPr>
                <w:rFonts w:ascii="Times New Roman" w:hAnsi="Times New Roman" w:cs="Times New Roman"/>
              </w:rPr>
              <w:t>Главы Городского округа, Администрации, Совета депутатов Городского округа</w:t>
            </w:r>
            <w:r w:rsidRPr="00A34F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4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управление</w:t>
            </w:r>
          </w:p>
        </w:tc>
        <w:tc>
          <w:tcPr>
            <w:tcW w:w="2052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</w:tcPr>
          <w:p w:rsidR="00094600" w:rsidRDefault="00F03FBD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01.12.2023 проведена антикоррупционная экспертиза 137 проектов постановлений Администрации</w:t>
            </w:r>
            <w:r w:rsidR="00DD5FB1">
              <w:rPr>
                <w:rFonts w:ascii="Times New Roman" w:hAnsi="Times New Roman" w:cs="Times New Roman"/>
              </w:rPr>
              <w:t xml:space="preserve"> и Главы Городского округа Подольск. </w:t>
            </w:r>
          </w:p>
          <w:p w:rsidR="009253C8" w:rsidRPr="00A34F83" w:rsidRDefault="00DD5FB1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Проведена </w:t>
            </w:r>
            <w:r w:rsidR="00F03FBD">
              <w:rPr>
                <w:rFonts w:ascii="Times New Roman" w:hAnsi="Times New Roman" w:cs="Times New Roman"/>
              </w:rPr>
              <w:t>антикоррупционная экспертиза 71 проекта решений Совета депутатов Городского округа Подольск.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34F83">
              <w:rPr>
                <w:rFonts w:ascii="Times New Roman" w:hAnsi="Times New Roman" w:cs="Times New Roman"/>
              </w:rPr>
              <w:t xml:space="preserve">овышение квалификации должностных лиц, уполномоченных на проведение антикоррупционной экспертизы нормативных правовых актов и их проектов </w:t>
            </w:r>
          </w:p>
        </w:tc>
        <w:tc>
          <w:tcPr>
            <w:tcW w:w="3044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делами</w:t>
            </w:r>
          </w:p>
        </w:tc>
        <w:tc>
          <w:tcPr>
            <w:tcW w:w="2052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</w:tcPr>
          <w:p w:rsidR="009253C8" w:rsidRPr="00A34F83" w:rsidRDefault="00EA52BB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 по программе «Противодействие коррупции в сфере государственного и муниципального управления» прошли 3 муниципальных служащих</w:t>
            </w:r>
            <w:r w:rsidR="00A15106">
              <w:rPr>
                <w:rFonts w:ascii="Times New Roman" w:hAnsi="Times New Roman" w:cs="Times New Roman"/>
              </w:rPr>
              <w:t>,</w:t>
            </w:r>
            <w:r w:rsidR="00A15106">
              <w:t xml:space="preserve"> </w:t>
            </w:r>
            <w:r w:rsidR="00A15106" w:rsidRPr="00A15106">
              <w:rPr>
                <w:rFonts w:ascii="Times New Roman" w:hAnsi="Times New Roman" w:cs="Times New Roman"/>
              </w:rPr>
              <w:t>уполномоченных на проведение антикоррупционной экспертизы нормативных правовых актов и их проектов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87" w:type="dxa"/>
            <w:gridSpan w:val="3"/>
          </w:tcPr>
          <w:p w:rsidR="009253C8" w:rsidRPr="00A34F83" w:rsidRDefault="009253C8" w:rsidP="00556C2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VIII. </w:t>
            </w:r>
            <w:r w:rsidRPr="006D6C26">
              <w:rPr>
                <w:rFonts w:ascii="Times New Roman" w:hAnsi="Times New Roman" w:cs="Times New Roman"/>
              </w:rPr>
              <w:t>Повышение эффективности образовательных и иных мероприятий, направленных на антикоррупционное просвещение и популяризацию в обществе антикоррупционных стандартов</w:t>
            </w:r>
          </w:p>
        </w:tc>
        <w:tc>
          <w:tcPr>
            <w:tcW w:w="4610" w:type="dxa"/>
          </w:tcPr>
          <w:p w:rsidR="009253C8" w:rsidRPr="00A34F83" w:rsidRDefault="009253C8" w:rsidP="00556C2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253C8" w:rsidRPr="00A34F83" w:rsidTr="0036656F">
        <w:tc>
          <w:tcPr>
            <w:tcW w:w="691" w:type="dxa"/>
            <w:tcBorders>
              <w:bottom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91" w:type="dxa"/>
            <w:tcBorders>
              <w:bottom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Антикоррупционное образование и антикоррупционное просвещение в ходе реализации программ (планов) органов </w:t>
            </w:r>
            <w:r>
              <w:rPr>
                <w:rFonts w:ascii="Times New Roman" w:hAnsi="Times New Roman" w:cs="Times New Roman"/>
              </w:rPr>
              <w:t xml:space="preserve">Администрации </w:t>
            </w:r>
            <w:r w:rsidRPr="00A34F83">
              <w:rPr>
                <w:rFonts w:ascii="Times New Roman" w:hAnsi="Times New Roman" w:cs="Times New Roman"/>
              </w:rPr>
              <w:t>в сфере развития правовой грамотности и правосознания граждан</w:t>
            </w:r>
          </w:p>
        </w:tc>
        <w:tc>
          <w:tcPr>
            <w:tcW w:w="3044" w:type="dxa"/>
            <w:tcBorders>
              <w:bottom w:val="nil"/>
            </w:tcBorders>
          </w:tcPr>
          <w:p w:rsidR="009253C8" w:rsidRPr="006D6C2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6C26">
              <w:rPr>
                <w:rFonts w:ascii="Times New Roman" w:hAnsi="Times New Roman" w:cs="Times New Roman"/>
              </w:rPr>
              <w:t>Управление делами</w:t>
            </w:r>
          </w:p>
          <w:p w:rsidR="009253C8" w:rsidRPr="006D6C2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6C26">
              <w:rPr>
                <w:rFonts w:ascii="Times New Roman" w:hAnsi="Times New Roman" w:cs="Times New Roman"/>
              </w:rPr>
              <w:t>Комитет имущественных и земельных отношений</w:t>
            </w:r>
          </w:p>
          <w:p w:rsidR="009253C8" w:rsidRPr="006D6C2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6C26">
              <w:rPr>
                <w:rFonts w:ascii="Times New Roman" w:hAnsi="Times New Roman" w:cs="Times New Roman"/>
              </w:rPr>
              <w:t>Комитет по делам молодежи</w:t>
            </w:r>
          </w:p>
          <w:p w:rsidR="009253C8" w:rsidRPr="007E3D5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t>Комитет по благоустройству, дорожному хозяйству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3D56">
              <w:rPr>
                <w:rFonts w:ascii="Times New Roman" w:hAnsi="Times New Roman" w:cs="Times New Roman"/>
              </w:rPr>
              <w:t>транспорту</w:t>
            </w:r>
            <w:r>
              <w:rPr>
                <w:rFonts w:ascii="Times New Roman" w:hAnsi="Times New Roman" w:cs="Times New Roman"/>
              </w:rPr>
              <w:t xml:space="preserve"> и связи</w:t>
            </w:r>
          </w:p>
          <w:p w:rsidR="009253C8" w:rsidRPr="006D6C2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6C26">
              <w:rPr>
                <w:rFonts w:ascii="Times New Roman" w:hAnsi="Times New Roman" w:cs="Times New Roman"/>
              </w:rPr>
              <w:t xml:space="preserve">Комитет по жилищно-коммунальному хозяйству </w:t>
            </w:r>
          </w:p>
          <w:p w:rsidR="009253C8" w:rsidRPr="006D6C2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6C26">
              <w:rPr>
                <w:rFonts w:ascii="Times New Roman" w:hAnsi="Times New Roman" w:cs="Times New Roman"/>
              </w:rPr>
              <w:t>Комитет по культуре и туризму</w:t>
            </w:r>
          </w:p>
          <w:p w:rsidR="009253C8" w:rsidRPr="006D6C2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6C26">
              <w:rPr>
                <w:rFonts w:ascii="Times New Roman" w:hAnsi="Times New Roman" w:cs="Times New Roman"/>
              </w:rPr>
              <w:t xml:space="preserve">Комитет по образованию </w:t>
            </w:r>
          </w:p>
          <w:p w:rsidR="009253C8" w:rsidRPr="006D6C2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6C26">
              <w:rPr>
                <w:rFonts w:ascii="Times New Roman" w:hAnsi="Times New Roman" w:cs="Times New Roman"/>
              </w:rPr>
              <w:t>Комитет по строительству и архитектуре</w:t>
            </w:r>
          </w:p>
          <w:p w:rsidR="009253C8" w:rsidRPr="006D6C2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6C26">
              <w:rPr>
                <w:rFonts w:ascii="Times New Roman" w:hAnsi="Times New Roman" w:cs="Times New Roman"/>
              </w:rPr>
              <w:t xml:space="preserve">Комитет по физической культуре и спорту 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6C26">
              <w:rPr>
                <w:rFonts w:ascii="Times New Roman" w:hAnsi="Times New Roman" w:cs="Times New Roman"/>
              </w:rPr>
              <w:t>Комитет по финансам и налоговой политике</w:t>
            </w:r>
          </w:p>
        </w:tc>
        <w:tc>
          <w:tcPr>
            <w:tcW w:w="2052" w:type="dxa"/>
            <w:tcBorders>
              <w:bottom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  <w:tcBorders>
              <w:bottom w:val="nil"/>
            </w:tcBorders>
          </w:tcPr>
          <w:p w:rsidR="009253C8" w:rsidRPr="00A34F83" w:rsidRDefault="00BD2084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образования и антикоррупционного просвещения в сфере развития правовой грамотности и правосознания граждан</w:t>
            </w:r>
            <w:r w:rsidR="00E07E27">
              <w:rPr>
                <w:rFonts w:ascii="Times New Roman" w:hAnsi="Times New Roman" w:cs="Times New Roman"/>
              </w:rPr>
              <w:t xml:space="preserve"> на официальном сайте Администрации Городского округа Подольск размещаются методические материалы, памятки,</w:t>
            </w:r>
            <w:r w:rsidR="003011F5">
              <w:rPr>
                <w:rFonts w:ascii="Times New Roman" w:hAnsi="Times New Roman" w:cs="Times New Roman"/>
              </w:rPr>
              <w:t xml:space="preserve"> инструкции.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691" w:type="dxa"/>
            <w:tcBorders>
              <w:bottom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Проведение мониторинга результатов внедрения в процесс обучения элементов, дополняющих примерные основные образовательные программы начального общего, основного общего и среднего общего образования положениями, связанными с соблюдением системы запретов, ограничений и обязанностей, установленных в целях противодействия коррупции (далее - антикоррупционные стандарты), формированием антикоррупционного мировоззрения и повышением общего уровня правосознания и правовой культуры граждан</w:t>
            </w:r>
          </w:p>
        </w:tc>
        <w:tc>
          <w:tcPr>
            <w:tcW w:w="3044" w:type="dxa"/>
            <w:tcBorders>
              <w:bottom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образованию</w:t>
            </w:r>
          </w:p>
        </w:tc>
        <w:tc>
          <w:tcPr>
            <w:tcW w:w="2052" w:type="dxa"/>
            <w:tcBorders>
              <w:bottom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  <w:tcBorders>
              <w:bottom w:val="nil"/>
            </w:tcBorders>
          </w:tcPr>
          <w:p w:rsidR="009253C8" w:rsidRPr="00A34F83" w:rsidRDefault="0070357F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0357F">
              <w:rPr>
                <w:rFonts w:ascii="Times New Roman" w:hAnsi="Times New Roman" w:cs="Times New Roman"/>
              </w:rPr>
              <w:t xml:space="preserve"> подведомственные образовательные учреждения направлено письмо Комитета по образованию о необходимости внедрения в процесс обучения элементов, дополняющи</w:t>
            </w:r>
            <w:r>
              <w:rPr>
                <w:rFonts w:ascii="Times New Roman" w:hAnsi="Times New Roman" w:cs="Times New Roman"/>
              </w:rPr>
              <w:t>х</w:t>
            </w:r>
            <w:r w:rsidRPr="0070357F">
              <w:rPr>
                <w:rFonts w:ascii="Times New Roman" w:hAnsi="Times New Roman" w:cs="Times New Roman"/>
              </w:rPr>
              <w:t xml:space="preserve"> образовательные программы начального общего, основного общего и среднего общего образования, положениями, связанными с соблюдением системы запретов, ограничений и обязанностей, установленных в целях противодействия коррупции, формированием антикоррупционного мировоззрения и повышением общего уровня правосознания и правовой культуры граждан. Руководители подведомственных образовательных учреждений провели разъяснительную работу с педагогическими коллективами об исполнении мероприятия Плана противодействия коррупции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91" w:type="dxa"/>
            <w:tcBorders>
              <w:bottom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Организация проведения </w:t>
            </w:r>
            <w:r>
              <w:rPr>
                <w:rFonts w:ascii="Times New Roman" w:hAnsi="Times New Roman" w:cs="Times New Roman"/>
              </w:rPr>
              <w:t>«</w:t>
            </w:r>
            <w:r w:rsidRPr="00A34F83">
              <w:rPr>
                <w:rFonts w:ascii="Times New Roman" w:hAnsi="Times New Roman" w:cs="Times New Roman"/>
              </w:rPr>
              <w:t>прямых линий</w:t>
            </w:r>
            <w:r>
              <w:rPr>
                <w:rFonts w:ascii="Times New Roman" w:hAnsi="Times New Roman" w:cs="Times New Roman"/>
              </w:rPr>
              <w:t>»</w:t>
            </w:r>
            <w:r w:rsidRPr="00A34F83">
              <w:rPr>
                <w:rFonts w:ascii="Times New Roman" w:hAnsi="Times New Roman" w:cs="Times New Roman"/>
              </w:rPr>
              <w:t xml:space="preserve"> с гражданами по вопросам антикоррупционного просвещения, отнесенным к сфере деятельности органов</w:t>
            </w:r>
            <w:r>
              <w:rPr>
                <w:rFonts w:ascii="Times New Roman" w:hAnsi="Times New Roman" w:cs="Times New Roman"/>
              </w:rPr>
              <w:t xml:space="preserve"> Администрации</w:t>
            </w:r>
          </w:p>
        </w:tc>
        <w:tc>
          <w:tcPr>
            <w:tcW w:w="3044" w:type="dxa"/>
            <w:tcBorders>
              <w:bottom w:val="nil"/>
            </w:tcBorders>
          </w:tcPr>
          <w:p w:rsidR="009253C8" w:rsidRPr="006D6C2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6C26">
              <w:rPr>
                <w:rFonts w:ascii="Times New Roman" w:hAnsi="Times New Roman" w:cs="Times New Roman"/>
              </w:rPr>
              <w:t>Управление делами</w:t>
            </w:r>
          </w:p>
          <w:p w:rsidR="009253C8" w:rsidRPr="006D6C2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6C26">
              <w:rPr>
                <w:rFonts w:ascii="Times New Roman" w:hAnsi="Times New Roman" w:cs="Times New Roman"/>
              </w:rPr>
              <w:t>Комитет имущественных и земельных отношений</w:t>
            </w:r>
          </w:p>
          <w:p w:rsidR="009253C8" w:rsidRPr="006D6C2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6C26">
              <w:rPr>
                <w:rFonts w:ascii="Times New Roman" w:hAnsi="Times New Roman" w:cs="Times New Roman"/>
              </w:rPr>
              <w:t>Комитет по делам молодежи</w:t>
            </w:r>
          </w:p>
          <w:p w:rsidR="009253C8" w:rsidRPr="007E3D5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t>Комитет по благоустройству, дорожному хозяйству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3D56">
              <w:rPr>
                <w:rFonts w:ascii="Times New Roman" w:hAnsi="Times New Roman" w:cs="Times New Roman"/>
              </w:rPr>
              <w:t>транспорту</w:t>
            </w:r>
            <w:r>
              <w:rPr>
                <w:rFonts w:ascii="Times New Roman" w:hAnsi="Times New Roman" w:cs="Times New Roman"/>
              </w:rPr>
              <w:t xml:space="preserve"> и связи</w:t>
            </w:r>
          </w:p>
          <w:p w:rsidR="009253C8" w:rsidRPr="006D6C2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6C26">
              <w:rPr>
                <w:rFonts w:ascii="Times New Roman" w:hAnsi="Times New Roman" w:cs="Times New Roman"/>
              </w:rPr>
              <w:t xml:space="preserve">Комитет по жилищно-коммунальному хозяйству </w:t>
            </w:r>
          </w:p>
          <w:p w:rsidR="009253C8" w:rsidRPr="006D6C2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6C26">
              <w:rPr>
                <w:rFonts w:ascii="Times New Roman" w:hAnsi="Times New Roman" w:cs="Times New Roman"/>
              </w:rPr>
              <w:t>Комитет по культуре и туризму</w:t>
            </w:r>
          </w:p>
          <w:p w:rsidR="009253C8" w:rsidRPr="006D6C2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6C26">
              <w:rPr>
                <w:rFonts w:ascii="Times New Roman" w:hAnsi="Times New Roman" w:cs="Times New Roman"/>
              </w:rPr>
              <w:t xml:space="preserve">Комитет по образованию </w:t>
            </w:r>
          </w:p>
          <w:p w:rsidR="009253C8" w:rsidRPr="006D6C2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6C26">
              <w:rPr>
                <w:rFonts w:ascii="Times New Roman" w:hAnsi="Times New Roman" w:cs="Times New Roman"/>
              </w:rPr>
              <w:t>Комитет по строительству и архитектуре</w:t>
            </w:r>
          </w:p>
          <w:p w:rsidR="009253C8" w:rsidRPr="006D6C2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6C26">
              <w:rPr>
                <w:rFonts w:ascii="Times New Roman" w:hAnsi="Times New Roman" w:cs="Times New Roman"/>
              </w:rPr>
              <w:t xml:space="preserve">Комитет по физической культуре и спорту 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6C26">
              <w:rPr>
                <w:rFonts w:ascii="Times New Roman" w:hAnsi="Times New Roman" w:cs="Times New Roman"/>
              </w:rPr>
              <w:t>Комитет по финансам и налоговой политике</w:t>
            </w:r>
          </w:p>
        </w:tc>
        <w:tc>
          <w:tcPr>
            <w:tcW w:w="2052" w:type="dxa"/>
            <w:tcBorders>
              <w:bottom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  <w:tcBorders>
              <w:bottom w:val="nil"/>
            </w:tcBorders>
          </w:tcPr>
          <w:p w:rsidR="009253C8" w:rsidRPr="00A34F83" w:rsidRDefault="003011F5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011F5">
              <w:rPr>
                <w:rFonts w:ascii="Times New Roman" w:hAnsi="Times New Roman" w:cs="Times New Roman"/>
              </w:rPr>
              <w:t>роведения «прямых линий» с гражданами по вопросам антикоррупционного просвещения, отнесенным к сфере деятельности органов Администрации</w:t>
            </w:r>
            <w:r>
              <w:rPr>
                <w:rFonts w:ascii="Times New Roman" w:hAnsi="Times New Roman" w:cs="Times New Roman"/>
              </w:rPr>
              <w:t xml:space="preserve"> проводится на личном приеме ответственных должностных лиц органов Администрации.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91" w:type="dxa"/>
            <w:tcBorders>
              <w:bottom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Мониторинг принятых мер по созданию условий для повышения уровня правосознания граждан и популяризации антикоррупционных стандартов, основанных на знаниях общих прав и обязанностей, и выработка предложений о совершенствовании соответствующей работы</w:t>
            </w:r>
          </w:p>
        </w:tc>
        <w:tc>
          <w:tcPr>
            <w:tcW w:w="3044" w:type="dxa"/>
            <w:tcBorders>
              <w:bottom w:val="nil"/>
            </w:tcBorders>
          </w:tcPr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>Управление делами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>Комитет имущественных и земельных отношений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>Комитет по делам молодежи</w:t>
            </w:r>
          </w:p>
          <w:p w:rsidR="009253C8" w:rsidRPr="007E3D5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t>Комитет по благоустройству, дорожному хозяйству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3D56">
              <w:rPr>
                <w:rFonts w:ascii="Times New Roman" w:hAnsi="Times New Roman" w:cs="Times New Roman"/>
              </w:rPr>
              <w:t>транспорту</w:t>
            </w:r>
            <w:r>
              <w:rPr>
                <w:rFonts w:ascii="Times New Roman" w:hAnsi="Times New Roman" w:cs="Times New Roman"/>
              </w:rPr>
              <w:t xml:space="preserve"> и связи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 xml:space="preserve">Комитет по жилищно-коммунальному хозяйству 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>Комитет по культуре и туризму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 xml:space="preserve">Комитет по образованию 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>Комитет по строительству и архитектуре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 xml:space="preserve">Комитет по физической культуре и спорту 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>Комитет по финансам и налоговой политике</w:t>
            </w:r>
          </w:p>
        </w:tc>
        <w:tc>
          <w:tcPr>
            <w:tcW w:w="2052" w:type="dxa"/>
            <w:tcBorders>
              <w:bottom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  <w:tcBorders>
              <w:bottom w:val="nil"/>
            </w:tcBorders>
          </w:tcPr>
          <w:p w:rsidR="00025219" w:rsidRPr="00025219" w:rsidRDefault="00025219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219">
              <w:rPr>
                <w:rFonts w:ascii="Times New Roman" w:hAnsi="Times New Roman" w:cs="Times New Roman"/>
              </w:rPr>
              <w:t xml:space="preserve">Согласно результатам мониторинга, работа по </w:t>
            </w:r>
            <w:r>
              <w:rPr>
                <w:rFonts w:ascii="Times New Roman" w:hAnsi="Times New Roman" w:cs="Times New Roman"/>
              </w:rPr>
              <w:t>популяризации</w:t>
            </w:r>
            <w:r w:rsidRPr="00025219">
              <w:rPr>
                <w:rFonts w:ascii="Times New Roman" w:hAnsi="Times New Roman" w:cs="Times New Roman"/>
              </w:rPr>
              <w:t xml:space="preserve"> антикоррупционных стандартах</w:t>
            </w:r>
            <w:r w:rsidR="000C2114">
              <w:rPr>
                <w:rFonts w:ascii="Times New Roman" w:hAnsi="Times New Roman" w:cs="Times New Roman"/>
              </w:rPr>
              <w:t xml:space="preserve"> </w:t>
            </w:r>
            <w:r w:rsidRPr="00025219">
              <w:rPr>
                <w:rFonts w:ascii="Times New Roman" w:hAnsi="Times New Roman" w:cs="Times New Roman"/>
              </w:rPr>
              <w:t>поведения, основанных на знаниях общих прав и обязанностей, ведется в</w:t>
            </w:r>
            <w:r w:rsidR="000C21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органах Администрации, муниципальных учреждениях и предприятиях Городского округа.</w:t>
            </w:r>
          </w:p>
          <w:p w:rsidR="00025219" w:rsidRDefault="00025219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219">
              <w:rPr>
                <w:rFonts w:ascii="Times New Roman" w:hAnsi="Times New Roman" w:cs="Times New Roman"/>
              </w:rPr>
              <w:t>Информирование проводится посредством размещения информации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5219">
              <w:rPr>
                <w:rFonts w:ascii="Times New Roman" w:hAnsi="Times New Roman" w:cs="Times New Roman"/>
              </w:rPr>
              <w:t xml:space="preserve">официальных сайтах </w:t>
            </w:r>
            <w:r>
              <w:rPr>
                <w:rFonts w:ascii="Times New Roman" w:hAnsi="Times New Roman" w:cs="Times New Roman"/>
              </w:rPr>
              <w:t>учреждений и предприятий</w:t>
            </w:r>
            <w:r w:rsidRPr="00025219">
              <w:rPr>
                <w:rFonts w:ascii="Times New Roman" w:hAnsi="Times New Roman" w:cs="Times New Roman"/>
              </w:rPr>
              <w:t>, на специальных стендах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B2BF8" w:rsidRPr="004B2BF8" w:rsidRDefault="004B2BF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учреждениях и организациях</w:t>
            </w:r>
          </w:p>
          <w:p w:rsidR="004B2BF8" w:rsidRDefault="004B2BF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2BF8">
              <w:rPr>
                <w:rFonts w:ascii="Times New Roman" w:hAnsi="Times New Roman" w:cs="Times New Roman"/>
              </w:rPr>
              <w:t>разработаны локальные документы, направленные на минимизацию наиболее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2BF8">
              <w:rPr>
                <w:rFonts w:ascii="Times New Roman" w:hAnsi="Times New Roman" w:cs="Times New Roman"/>
              </w:rPr>
              <w:t>распространенных коррупционных рисков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B2BF8" w:rsidRPr="004B2BF8" w:rsidRDefault="004B2BF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2BF8">
              <w:rPr>
                <w:rFonts w:ascii="Times New Roman" w:hAnsi="Times New Roman" w:cs="Times New Roman"/>
              </w:rPr>
              <w:t>Одним из основных управленческих решений, направленных на</w:t>
            </w:r>
          </w:p>
          <w:p w:rsidR="004B2BF8" w:rsidRPr="004B2BF8" w:rsidRDefault="004B2BF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2BF8">
              <w:rPr>
                <w:rFonts w:ascii="Times New Roman" w:hAnsi="Times New Roman" w:cs="Times New Roman"/>
              </w:rPr>
              <w:t>совершенствование работы по созданию условий для повышения уровня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2BF8">
              <w:rPr>
                <w:rFonts w:ascii="Times New Roman" w:hAnsi="Times New Roman" w:cs="Times New Roman"/>
              </w:rPr>
              <w:t>правосознания граждан и популяризации антикоррупционных стандартов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2BF8">
              <w:rPr>
                <w:rFonts w:ascii="Times New Roman" w:hAnsi="Times New Roman" w:cs="Times New Roman"/>
              </w:rPr>
              <w:t>поведения, является организация повышения квалификации сотрудников</w:t>
            </w:r>
          </w:p>
          <w:p w:rsidR="009253C8" w:rsidRPr="00901F22" w:rsidRDefault="004B2BF8" w:rsidP="00556C29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учреждений и предприятий.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 xml:space="preserve">оведение обучающих семинаров с </w:t>
            </w:r>
            <w:r w:rsidRPr="00A34F83">
              <w:rPr>
                <w:rFonts w:ascii="Times New Roman" w:hAnsi="Times New Roman" w:cs="Times New Roman"/>
              </w:rPr>
              <w:t>лицами, замещающими муниципальные должности и должности муниципальной службы, по вопросам организации деятельности в сфере профилактики коррупции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делами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  <w:tcBorders>
              <w:bottom w:val="single" w:sz="4" w:space="0" w:color="auto"/>
            </w:tcBorders>
          </w:tcPr>
          <w:p w:rsidR="009253C8" w:rsidRPr="00A34F83" w:rsidRDefault="007310F4" w:rsidP="000C21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муниципальными служащими, ответственными за организацию работы в органах Администрации сфере</w:t>
            </w:r>
            <w:r w:rsidR="000C21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противодействия коррупции регулярно проводятся совещания и обучающие беседы.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:rsidR="009253C8" w:rsidRPr="00A34F83" w:rsidRDefault="009253C8" w:rsidP="000C21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Проведение семинаров-совещаний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F83">
              <w:rPr>
                <w:rFonts w:ascii="Times New Roman" w:hAnsi="Times New Roman" w:cs="Times New Roman"/>
              </w:rPr>
              <w:t>образовательных</w:t>
            </w:r>
            <w:r w:rsidR="000C2114">
              <w:rPr>
                <w:rFonts w:ascii="Times New Roman" w:hAnsi="Times New Roman" w:cs="Times New Roman"/>
              </w:rPr>
              <w:t xml:space="preserve"> </w:t>
            </w:r>
            <w:r w:rsidRPr="00A34F83">
              <w:rPr>
                <w:rFonts w:ascii="Times New Roman" w:hAnsi="Times New Roman" w:cs="Times New Roman"/>
              </w:rPr>
              <w:t xml:space="preserve">организациях, подведомственных </w:t>
            </w:r>
            <w:r>
              <w:rPr>
                <w:rFonts w:ascii="Times New Roman" w:hAnsi="Times New Roman" w:cs="Times New Roman"/>
              </w:rPr>
              <w:t>Комитету по образованию</w:t>
            </w:r>
            <w:r w:rsidRPr="00A34F83">
              <w:rPr>
                <w:rFonts w:ascii="Times New Roman" w:hAnsi="Times New Roman" w:cs="Times New Roman"/>
              </w:rPr>
              <w:t>, по вопросам противодействия коррупции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образованию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  <w:tcBorders>
              <w:bottom w:val="single" w:sz="4" w:space="0" w:color="auto"/>
            </w:tcBorders>
          </w:tcPr>
          <w:p w:rsidR="009253C8" w:rsidRPr="00A34F83" w:rsidRDefault="00466504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образованию п</w:t>
            </w:r>
            <w:r w:rsidRPr="00466504">
              <w:rPr>
                <w:rFonts w:ascii="Times New Roman" w:hAnsi="Times New Roman" w:cs="Times New Roman"/>
              </w:rPr>
              <w:t>рове</w:t>
            </w:r>
            <w:r>
              <w:rPr>
                <w:rFonts w:ascii="Times New Roman" w:hAnsi="Times New Roman" w:cs="Times New Roman"/>
              </w:rPr>
              <w:t>л 5</w:t>
            </w:r>
            <w:r w:rsidRPr="00466504">
              <w:rPr>
                <w:rFonts w:ascii="Times New Roman" w:hAnsi="Times New Roman" w:cs="Times New Roman"/>
              </w:rPr>
              <w:t xml:space="preserve"> семинаров-совещаний в образовательных организациях, подведомственных Комитету по образованию, по вопросам противодействия коррупции</w:t>
            </w:r>
          </w:p>
        </w:tc>
      </w:tr>
      <w:tr w:rsidR="009253C8" w:rsidRPr="00A34F83" w:rsidTr="0036656F">
        <w:tblPrEx>
          <w:tblBorders>
            <w:insideH w:val="nil"/>
          </w:tblBorders>
        </w:tblPrEx>
        <w:tc>
          <w:tcPr>
            <w:tcW w:w="691" w:type="dxa"/>
            <w:tcBorders>
              <w:bottom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691" w:type="dxa"/>
            <w:tcBorders>
              <w:top w:val="single" w:sz="4" w:space="0" w:color="auto"/>
              <w:bottom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Организация антикоррупционного просвещения на базе муниципальных библиотек </w:t>
            </w:r>
            <w:r>
              <w:rPr>
                <w:rFonts w:ascii="Times New Roman" w:hAnsi="Times New Roman" w:cs="Times New Roman"/>
              </w:rPr>
              <w:t>Городского округа</w:t>
            </w:r>
          </w:p>
        </w:tc>
        <w:tc>
          <w:tcPr>
            <w:tcW w:w="3044" w:type="dxa"/>
            <w:tcBorders>
              <w:top w:val="single" w:sz="4" w:space="0" w:color="auto"/>
              <w:bottom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культуре и туризму</w:t>
            </w:r>
          </w:p>
        </w:tc>
        <w:tc>
          <w:tcPr>
            <w:tcW w:w="2052" w:type="dxa"/>
            <w:tcBorders>
              <w:top w:val="single" w:sz="4" w:space="0" w:color="auto"/>
              <w:bottom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  <w:tcBorders>
              <w:top w:val="single" w:sz="4" w:space="0" w:color="auto"/>
              <w:bottom w:val="nil"/>
            </w:tcBorders>
          </w:tcPr>
          <w:p w:rsidR="0036656F" w:rsidRPr="0036656F" w:rsidRDefault="0036656F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656F">
              <w:rPr>
                <w:rFonts w:ascii="Times New Roman" w:hAnsi="Times New Roman" w:cs="Times New Roman"/>
              </w:rPr>
              <w:t>В целях предотвращения коррупционной составляющей в МУК «ЦБС г. Подольска» ежеквартально проводятся семинары - совещания с заведующими библиотек - филиалов и отделов учреждения.  Для пользователей библиотек ежемесячно в рамках проводимых мероприятий проводятся информационные часы «Вместе против коррупции», «Мир без коррупции», «Коррупции -нет», «Государство и человек: конфликт интересов»</w:t>
            </w:r>
            <w:r>
              <w:rPr>
                <w:rFonts w:ascii="Times New Roman" w:hAnsi="Times New Roman" w:cs="Times New Roman"/>
              </w:rPr>
              <w:t>.</w:t>
            </w:r>
            <w:r w:rsidRPr="0036656F">
              <w:rPr>
                <w:rFonts w:ascii="Times New Roman" w:hAnsi="Times New Roman" w:cs="Times New Roman"/>
              </w:rPr>
              <w:t xml:space="preserve"> На мероприятиях читателям раздаются буклеты и листовки а</w:t>
            </w:r>
            <w:r>
              <w:rPr>
                <w:rFonts w:ascii="Times New Roman" w:hAnsi="Times New Roman" w:cs="Times New Roman"/>
              </w:rPr>
              <w:t>нтикоррупционной направленности</w:t>
            </w:r>
            <w:r w:rsidRPr="0036656F">
              <w:rPr>
                <w:rFonts w:ascii="Times New Roman" w:hAnsi="Times New Roman" w:cs="Times New Roman"/>
              </w:rPr>
              <w:t>, разъясняющие  правовые последствия  коррупционной деятельности  всех сторон участников процесса. На эти встречи приглашаются юристы, представители правоохранительных органов, психологи.</w:t>
            </w:r>
          </w:p>
          <w:p w:rsidR="0036656F" w:rsidRPr="0036656F" w:rsidRDefault="0036656F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656F">
              <w:rPr>
                <w:rFonts w:ascii="Times New Roman" w:hAnsi="Times New Roman" w:cs="Times New Roman"/>
              </w:rPr>
              <w:t xml:space="preserve">В Центральной библиотеке, библиотеке № 1 им. Павла Северного, библиотеке № 26 прошёл тематический цикл мероприятий "В жизни есть свои правила". </w:t>
            </w:r>
          </w:p>
          <w:p w:rsidR="0036656F" w:rsidRPr="0036656F" w:rsidRDefault="0036656F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656F">
              <w:rPr>
                <w:rFonts w:ascii="Times New Roman" w:hAnsi="Times New Roman" w:cs="Times New Roman"/>
              </w:rPr>
              <w:t xml:space="preserve">На юридических консультациях, которые проходят в библиотеках, регулярно даются консультации о коррупционной составляющей тех или иных процессов и последствиях. </w:t>
            </w:r>
          </w:p>
          <w:p w:rsidR="009253C8" w:rsidRPr="00A34F83" w:rsidRDefault="0036656F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656F">
              <w:rPr>
                <w:rFonts w:ascii="Times New Roman" w:hAnsi="Times New Roman" w:cs="Times New Roman"/>
              </w:rPr>
              <w:t xml:space="preserve">В библиотека МУК «ЦБС г. Подольска» в течение года были оформлены книжные выставки: «Власть, коррупция, честность...»; «Вместе против коррупции...», «Коррупция!  Твоё НЕТ имеет значение: Литературные герои против коррупции»; «Русская классика о взятках и казнокрадстве» </w:t>
            </w:r>
            <w:r>
              <w:rPr>
                <w:rFonts w:ascii="Times New Roman" w:hAnsi="Times New Roman" w:cs="Times New Roman"/>
              </w:rPr>
              <w:t>и</w:t>
            </w:r>
            <w:r w:rsidRPr="0036656F">
              <w:rPr>
                <w:rFonts w:ascii="Times New Roman" w:hAnsi="Times New Roman" w:cs="Times New Roman"/>
              </w:rPr>
              <w:t xml:space="preserve"> др.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Организация и проведение семинаров (занятий, бесед) с лицами, замещающими должности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34F83">
              <w:rPr>
                <w:rFonts w:ascii="Times New Roman" w:hAnsi="Times New Roman" w:cs="Times New Roman"/>
              </w:rPr>
              <w:t xml:space="preserve"> службы, руководителями и работниками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A34F83">
              <w:rPr>
                <w:rFonts w:ascii="Times New Roman" w:hAnsi="Times New Roman" w:cs="Times New Roman"/>
              </w:rPr>
              <w:t xml:space="preserve"> учреждений и </w:t>
            </w:r>
            <w:r>
              <w:rPr>
                <w:rFonts w:ascii="Times New Roman" w:hAnsi="Times New Roman" w:cs="Times New Roman"/>
              </w:rPr>
              <w:t>предприятий Городского округа</w:t>
            </w:r>
            <w:r w:rsidRPr="00A34F83">
              <w:rPr>
                <w:rFonts w:ascii="Times New Roman" w:hAnsi="Times New Roman" w:cs="Times New Roman"/>
              </w:rPr>
              <w:t>, об ответственности за совершение коррупционных правонарушений</w:t>
            </w:r>
          </w:p>
        </w:tc>
        <w:tc>
          <w:tcPr>
            <w:tcW w:w="3044" w:type="dxa"/>
          </w:tcPr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>Управление делами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>Комитет имущественных и земельных отношений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>Комитет по делам молодежи</w:t>
            </w:r>
          </w:p>
          <w:p w:rsidR="009253C8" w:rsidRPr="007E3D5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t>Комитет по благоустройству, дорожному хозяйству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3D56">
              <w:rPr>
                <w:rFonts w:ascii="Times New Roman" w:hAnsi="Times New Roman" w:cs="Times New Roman"/>
              </w:rPr>
              <w:t>транспорту</w:t>
            </w:r>
            <w:r>
              <w:rPr>
                <w:rFonts w:ascii="Times New Roman" w:hAnsi="Times New Roman" w:cs="Times New Roman"/>
              </w:rPr>
              <w:t xml:space="preserve"> и связи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 xml:space="preserve">Комитет по жилищно-коммунальному хозяйству 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>Комитет по культуре и туризму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 xml:space="preserve">Комитет по образованию 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>Комитет по строительству и архитектуре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 xml:space="preserve">Комитет по физической культуре и спорту 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>Комитет по финансам и налоговой политике</w:t>
            </w:r>
          </w:p>
        </w:tc>
        <w:tc>
          <w:tcPr>
            <w:tcW w:w="2052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</w:tcPr>
          <w:p w:rsidR="009253C8" w:rsidRPr="00A34F83" w:rsidRDefault="00BD2084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021D3">
              <w:rPr>
                <w:rFonts w:ascii="Times New Roman" w:hAnsi="Times New Roman" w:cs="Times New Roman"/>
              </w:rPr>
              <w:t xml:space="preserve">анятия, беседы с </w:t>
            </w:r>
            <w:r w:rsidR="00C021D3" w:rsidRPr="00A34F83">
              <w:rPr>
                <w:rFonts w:ascii="Times New Roman" w:hAnsi="Times New Roman" w:cs="Times New Roman"/>
              </w:rPr>
              <w:t xml:space="preserve">лицами, замещающими должности </w:t>
            </w:r>
            <w:r w:rsidR="00C021D3">
              <w:rPr>
                <w:rFonts w:ascii="Times New Roman" w:hAnsi="Times New Roman" w:cs="Times New Roman"/>
              </w:rPr>
              <w:t>муниципальной</w:t>
            </w:r>
            <w:r w:rsidR="00C021D3" w:rsidRPr="00A34F83">
              <w:rPr>
                <w:rFonts w:ascii="Times New Roman" w:hAnsi="Times New Roman" w:cs="Times New Roman"/>
              </w:rPr>
              <w:t xml:space="preserve"> службы, руководителями и работниками </w:t>
            </w:r>
            <w:r w:rsidR="00C021D3">
              <w:rPr>
                <w:rFonts w:ascii="Times New Roman" w:hAnsi="Times New Roman" w:cs="Times New Roman"/>
              </w:rPr>
              <w:t>муниципальных</w:t>
            </w:r>
            <w:r w:rsidR="00C021D3" w:rsidRPr="00A34F83">
              <w:rPr>
                <w:rFonts w:ascii="Times New Roman" w:hAnsi="Times New Roman" w:cs="Times New Roman"/>
              </w:rPr>
              <w:t xml:space="preserve"> учреждений и </w:t>
            </w:r>
            <w:r w:rsidR="00C021D3">
              <w:rPr>
                <w:rFonts w:ascii="Times New Roman" w:hAnsi="Times New Roman" w:cs="Times New Roman"/>
              </w:rPr>
              <w:t>предприятий Городского округа</w:t>
            </w:r>
            <w:r>
              <w:rPr>
                <w:rFonts w:ascii="Times New Roman" w:hAnsi="Times New Roman" w:cs="Times New Roman"/>
              </w:rPr>
              <w:t>,</w:t>
            </w:r>
            <w:r w:rsidR="00C021D3" w:rsidRPr="00A34F83">
              <w:rPr>
                <w:rFonts w:ascii="Times New Roman" w:hAnsi="Times New Roman" w:cs="Times New Roman"/>
              </w:rPr>
              <w:t xml:space="preserve"> об ответственности за совершение коррупционных правонарушений</w:t>
            </w:r>
            <w:r w:rsidR="00C021D3">
              <w:rPr>
                <w:rFonts w:ascii="Times New Roman" w:hAnsi="Times New Roman" w:cs="Times New Roman"/>
              </w:rPr>
              <w:t xml:space="preserve"> п</w:t>
            </w:r>
            <w:r w:rsidR="00094600">
              <w:rPr>
                <w:rFonts w:ascii="Times New Roman" w:hAnsi="Times New Roman" w:cs="Times New Roman"/>
              </w:rPr>
              <w:t xml:space="preserve">роводятся </w:t>
            </w:r>
            <w:r>
              <w:rPr>
                <w:rFonts w:ascii="Times New Roman" w:hAnsi="Times New Roman" w:cs="Times New Roman"/>
              </w:rPr>
              <w:t>на постоянной основе.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Доведение до лиц, замещающих должности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34F83">
              <w:rPr>
                <w:rFonts w:ascii="Times New Roman" w:hAnsi="Times New Roman" w:cs="Times New Roman"/>
              </w:rPr>
              <w:t xml:space="preserve"> службы, руководителей и работников </w:t>
            </w:r>
            <w:r w:rsidRPr="00277963">
              <w:rPr>
                <w:rFonts w:ascii="Times New Roman" w:hAnsi="Times New Roman" w:cs="Times New Roman"/>
              </w:rPr>
              <w:t>муниципальных учреждений и предприятий Городского 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F83">
              <w:rPr>
                <w:rFonts w:ascii="Times New Roman" w:hAnsi="Times New Roman" w:cs="Times New Roman"/>
              </w:rPr>
              <w:t>информации о недопущении поведения, которое может восприниматься окружающими как обещание или предложение дачи взятки, либо как согласие принять взятку, или как просьба о даче взятки</w:t>
            </w:r>
          </w:p>
        </w:tc>
        <w:tc>
          <w:tcPr>
            <w:tcW w:w="3044" w:type="dxa"/>
          </w:tcPr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>Управление делами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>Комитет имущественных и земельных отношений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>Комитет по делам молодежи</w:t>
            </w:r>
          </w:p>
          <w:p w:rsidR="009253C8" w:rsidRPr="007E3D5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t>Комитет по благоустройству, дорожному хозяйству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3D56">
              <w:rPr>
                <w:rFonts w:ascii="Times New Roman" w:hAnsi="Times New Roman" w:cs="Times New Roman"/>
              </w:rPr>
              <w:t>транспорту</w:t>
            </w:r>
            <w:r>
              <w:rPr>
                <w:rFonts w:ascii="Times New Roman" w:hAnsi="Times New Roman" w:cs="Times New Roman"/>
              </w:rPr>
              <w:t xml:space="preserve"> и связи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 xml:space="preserve">Комитет по жилищно-коммунальному хозяйству 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>Комитет по культуре и туризму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 xml:space="preserve">Комитет по образованию 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>Комитет по строительству и архитектуре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 xml:space="preserve">Комитет по физической культуре и спорту 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>Комитет по финансам и налоговой политике</w:t>
            </w:r>
          </w:p>
        </w:tc>
        <w:tc>
          <w:tcPr>
            <w:tcW w:w="2052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</w:tcPr>
          <w:p w:rsidR="009253C8" w:rsidRPr="00A34F83" w:rsidRDefault="007310F4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7310F4">
              <w:rPr>
                <w:rFonts w:ascii="Times New Roman" w:hAnsi="Times New Roman" w:cs="Times New Roman"/>
              </w:rPr>
              <w:t>иц</w:t>
            </w:r>
            <w:r>
              <w:rPr>
                <w:rFonts w:ascii="Times New Roman" w:hAnsi="Times New Roman" w:cs="Times New Roman"/>
              </w:rPr>
              <w:t>ам</w:t>
            </w:r>
            <w:r w:rsidRPr="007310F4">
              <w:rPr>
                <w:rFonts w:ascii="Times New Roman" w:hAnsi="Times New Roman" w:cs="Times New Roman"/>
              </w:rPr>
              <w:t>, замещающи</w:t>
            </w:r>
            <w:r>
              <w:rPr>
                <w:rFonts w:ascii="Times New Roman" w:hAnsi="Times New Roman" w:cs="Times New Roman"/>
              </w:rPr>
              <w:t>м</w:t>
            </w:r>
            <w:r w:rsidRPr="007310F4">
              <w:rPr>
                <w:rFonts w:ascii="Times New Roman" w:hAnsi="Times New Roman" w:cs="Times New Roman"/>
              </w:rPr>
              <w:t xml:space="preserve"> должности муниципальной службы, руководител</w:t>
            </w:r>
            <w:r>
              <w:rPr>
                <w:rFonts w:ascii="Times New Roman" w:hAnsi="Times New Roman" w:cs="Times New Roman"/>
              </w:rPr>
              <w:t>ям</w:t>
            </w:r>
            <w:r w:rsidRPr="007310F4">
              <w:rPr>
                <w:rFonts w:ascii="Times New Roman" w:hAnsi="Times New Roman" w:cs="Times New Roman"/>
              </w:rPr>
              <w:t xml:space="preserve"> и работник</w:t>
            </w:r>
            <w:r>
              <w:rPr>
                <w:rFonts w:ascii="Times New Roman" w:hAnsi="Times New Roman" w:cs="Times New Roman"/>
              </w:rPr>
              <w:t>ам</w:t>
            </w:r>
            <w:r w:rsidRPr="007310F4">
              <w:rPr>
                <w:rFonts w:ascii="Times New Roman" w:hAnsi="Times New Roman" w:cs="Times New Roman"/>
              </w:rPr>
              <w:t xml:space="preserve"> муниципальных учреждений и предприятий Городского округа </w:t>
            </w:r>
            <w:r>
              <w:rPr>
                <w:rFonts w:ascii="Times New Roman" w:hAnsi="Times New Roman" w:cs="Times New Roman"/>
              </w:rPr>
              <w:t>направлены для руководства в работе методические материалы</w:t>
            </w:r>
            <w:r w:rsidRPr="007310F4">
              <w:rPr>
                <w:rFonts w:ascii="Times New Roman" w:hAnsi="Times New Roman" w:cs="Times New Roman"/>
              </w:rPr>
              <w:t xml:space="preserve"> о недопущении поведения, которое может восприниматься окружающими как обещание или предложение дачи взятки, либо как согласие принять взятку, или как просьба о даче взятки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Доведение до лиц, замещающих должности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34F83">
              <w:rPr>
                <w:rFonts w:ascii="Times New Roman" w:hAnsi="Times New Roman" w:cs="Times New Roman"/>
              </w:rPr>
              <w:t xml:space="preserve"> службы, руководителей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A34F83">
              <w:rPr>
                <w:rFonts w:ascii="Times New Roman" w:hAnsi="Times New Roman" w:cs="Times New Roman"/>
              </w:rPr>
              <w:t xml:space="preserve"> учреждений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A34F83">
              <w:rPr>
                <w:rFonts w:ascii="Times New Roman" w:hAnsi="Times New Roman" w:cs="Times New Roman"/>
              </w:rPr>
              <w:t>предприятий</w:t>
            </w:r>
            <w:r>
              <w:rPr>
                <w:rFonts w:ascii="Times New Roman" w:hAnsi="Times New Roman" w:cs="Times New Roman"/>
              </w:rPr>
              <w:t xml:space="preserve"> Городского округа</w:t>
            </w:r>
            <w:r w:rsidRPr="00A34F83">
              <w:rPr>
                <w:rFonts w:ascii="Times New Roman" w:hAnsi="Times New Roman" w:cs="Times New Roman"/>
              </w:rPr>
              <w:t xml:space="preserve"> информации о запретах, ограничениях и обязанностях, установленных в целях противодействия коррупции (в части касающейся)</w:t>
            </w:r>
          </w:p>
        </w:tc>
        <w:tc>
          <w:tcPr>
            <w:tcW w:w="3044" w:type="dxa"/>
          </w:tcPr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>Управление делами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>Комитет имущественных и земельных отношений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>Комитет по делам молодежи</w:t>
            </w:r>
          </w:p>
          <w:p w:rsidR="009253C8" w:rsidRPr="007E3D5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t>Комитет по благоустройству, дорожному хозяйству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3D56">
              <w:rPr>
                <w:rFonts w:ascii="Times New Roman" w:hAnsi="Times New Roman" w:cs="Times New Roman"/>
              </w:rPr>
              <w:t>транспорту</w:t>
            </w:r>
            <w:r>
              <w:rPr>
                <w:rFonts w:ascii="Times New Roman" w:hAnsi="Times New Roman" w:cs="Times New Roman"/>
              </w:rPr>
              <w:t xml:space="preserve"> и связи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 xml:space="preserve">Комитет по жилищно-коммунальному хозяйству 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>Комитет по культуре и туризму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 xml:space="preserve">Комитет по образованию 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>Комитет по строительству и архитектуре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 xml:space="preserve">Комитет по физической культуре и спорту 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>Комитет по финансам и налоговой политике</w:t>
            </w:r>
          </w:p>
        </w:tc>
        <w:tc>
          <w:tcPr>
            <w:tcW w:w="2052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</w:tcPr>
          <w:p w:rsidR="009253C8" w:rsidRPr="00A34F83" w:rsidRDefault="00161683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  <w:r w:rsidRPr="00A34F83">
              <w:rPr>
                <w:rFonts w:ascii="Times New Roman" w:hAnsi="Times New Roman" w:cs="Times New Roman"/>
              </w:rPr>
              <w:t xml:space="preserve"> о запретах, ограничениях и обязанностях, установленных в целях противодействия коррупции (в части касающейся)</w:t>
            </w:r>
            <w:r>
              <w:rPr>
                <w:rFonts w:ascii="Times New Roman" w:hAnsi="Times New Roman" w:cs="Times New Roman"/>
              </w:rPr>
              <w:t xml:space="preserve"> доводится </w:t>
            </w:r>
            <w:r w:rsidR="00BD2084" w:rsidRPr="00BD2084">
              <w:rPr>
                <w:rFonts w:ascii="Times New Roman" w:hAnsi="Times New Roman" w:cs="Times New Roman"/>
              </w:rPr>
              <w:t xml:space="preserve">до лиц, замещающих должности муниципальной службы, руководителей муниципальных учреждений и предприятий Городского округа </w:t>
            </w:r>
            <w:r w:rsidR="00DE6638">
              <w:rPr>
                <w:rFonts w:ascii="Times New Roman" w:hAnsi="Times New Roman" w:cs="Times New Roman"/>
              </w:rPr>
              <w:t>в виде методических материалов, бесед, консультаций.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691" w:type="dxa"/>
            <w:tcBorders>
              <w:bottom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Обеспечение профессионального развития в области противодействия коррупции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A34F83">
              <w:rPr>
                <w:rFonts w:ascii="Times New Roman" w:hAnsi="Times New Roman" w:cs="Times New Roman"/>
              </w:rPr>
              <w:t xml:space="preserve"> служащих, работников, занимающих должности, не относящиеся к должностям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34F83">
              <w:rPr>
                <w:rFonts w:ascii="Times New Roman" w:hAnsi="Times New Roman" w:cs="Times New Roman"/>
              </w:rPr>
              <w:t xml:space="preserve"> службы</w:t>
            </w:r>
            <w:r>
              <w:rPr>
                <w:rFonts w:ascii="Times New Roman" w:hAnsi="Times New Roman" w:cs="Times New Roman"/>
              </w:rPr>
              <w:t xml:space="preserve"> в Администрации</w:t>
            </w:r>
            <w:r w:rsidRPr="00A34F83">
              <w:rPr>
                <w:rFonts w:ascii="Times New Roman" w:hAnsi="Times New Roman" w:cs="Times New Roman"/>
              </w:rPr>
              <w:t xml:space="preserve"> (далее - работники), в трудовые обязанности которых входит участие в противодействии коррупции, а также их обучение по дополнительным профессиональным программам в области противодействия коррупции.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Обеспечение профессионального развития в области противодействия коррупции лиц, впервые поступивших на </w:t>
            </w:r>
            <w:r>
              <w:rPr>
                <w:rFonts w:ascii="Times New Roman" w:hAnsi="Times New Roman" w:cs="Times New Roman"/>
              </w:rPr>
              <w:t>муниципальную</w:t>
            </w:r>
            <w:r w:rsidRPr="00A34F83">
              <w:rPr>
                <w:rFonts w:ascii="Times New Roman" w:hAnsi="Times New Roman" w:cs="Times New Roman"/>
              </w:rPr>
              <w:t xml:space="preserve"> службу или на работу в органы </w:t>
            </w:r>
            <w:r>
              <w:rPr>
                <w:rFonts w:ascii="Times New Roman" w:hAnsi="Times New Roman" w:cs="Times New Roman"/>
              </w:rPr>
              <w:t xml:space="preserve">Администрации </w:t>
            </w:r>
            <w:r w:rsidRPr="00A34F83">
              <w:rPr>
                <w:rFonts w:ascii="Times New Roman" w:hAnsi="Times New Roman" w:cs="Times New Roman"/>
              </w:rPr>
              <w:t>и замещающих должности, связанные с соблюдением антикоррупционных стандартов.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Обеспечение профессионального развития в области противодействия коррупции, в том числе обучение по дополнительным профессиональным программам в области противодействия коррупции,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A34F83">
              <w:rPr>
                <w:rFonts w:ascii="Times New Roman" w:hAnsi="Times New Roman" w:cs="Times New Roman"/>
              </w:rPr>
              <w:t xml:space="preserve"> служащих, работников, в должностные (трудовые) обязанности которых входит участие в проведении закупок товаров, работ, услуг для обеспечения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A34F83">
              <w:rPr>
                <w:rFonts w:ascii="Times New Roman" w:hAnsi="Times New Roman" w:cs="Times New Roman"/>
              </w:rPr>
              <w:t xml:space="preserve"> нужд</w:t>
            </w:r>
          </w:p>
        </w:tc>
        <w:tc>
          <w:tcPr>
            <w:tcW w:w="3044" w:type="dxa"/>
            <w:tcBorders>
              <w:bottom w:val="nil"/>
            </w:tcBorders>
          </w:tcPr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>Управление делами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>Комитет имущественных и земельных отношений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>Комитет по делам молодежи</w:t>
            </w:r>
          </w:p>
          <w:p w:rsidR="009253C8" w:rsidRPr="007E3D5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t>Комитет по благоустройству, дорожному хозяйству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3D56">
              <w:rPr>
                <w:rFonts w:ascii="Times New Roman" w:hAnsi="Times New Roman" w:cs="Times New Roman"/>
              </w:rPr>
              <w:t>транспорту</w:t>
            </w:r>
            <w:r>
              <w:rPr>
                <w:rFonts w:ascii="Times New Roman" w:hAnsi="Times New Roman" w:cs="Times New Roman"/>
              </w:rPr>
              <w:t xml:space="preserve"> и связи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 xml:space="preserve">Комитет по жилищно-коммунальному хозяйству 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>Комитет по культуре и туризму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 xml:space="preserve">Комитет по образованию 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>Комитет по строительству и архитектуре</w:t>
            </w:r>
          </w:p>
          <w:p w:rsidR="009253C8" w:rsidRPr="0027796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 xml:space="preserve">Комитет по физической культуре и спорту 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963">
              <w:rPr>
                <w:rFonts w:ascii="Times New Roman" w:hAnsi="Times New Roman" w:cs="Times New Roman"/>
              </w:rPr>
              <w:t>Комитет по финансам и налоговой политике</w:t>
            </w:r>
          </w:p>
        </w:tc>
        <w:tc>
          <w:tcPr>
            <w:tcW w:w="2052" w:type="dxa"/>
            <w:tcBorders>
              <w:bottom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  <w:tcBorders>
              <w:bottom w:val="nil"/>
            </w:tcBorders>
          </w:tcPr>
          <w:p w:rsidR="00BD2084" w:rsidRDefault="00C021D3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 по программе «Противодействие коррупции в сфере государственного и муниципал</w:t>
            </w:r>
            <w:r w:rsidR="00607884">
              <w:rPr>
                <w:rFonts w:ascii="Times New Roman" w:hAnsi="Times New Roman" w:cs="Times New Roman"/>
              </w:rPr>
              <w:t xml:space="preserve">ьного управления прошли </w:t>
            </w:r>
          </w:p>
          <w:p w:rsidR="00BD2084" w:rsidRDefault="00607884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021D3">
              <w:rPr>
                <w:rFonts w:ascii="Times New Roman" w:hAnsi="Times New Roman" w:cs="Times New Roman"/>
              </w:rPr>
              <w:t xml:space="preserve"> муниципальных служащих</w:t>
            </w:r>
            <w:r w:rsidR="00BD2084">
              <w:rPr>
                <w:rFonts w:ascii="Times New Roman" w:hAnsi="Times New Roman" w:cs="Times New Roman"/>
              </w:rPr>
              <w:t>.</w:t>
            </w:r>
            <w:r w:rsidR="00C021D3">
              <w:rPr>
                <w:rFonts w:ascii="Times New Roman" w:hAnsi="Times New Roman" w:cs="Times New Roman"/>
              </w:rPr>
              <w:t xml:space="preserve"> </w:t>
            </w:r>
          </w:p>
          <w:p w:rsidR="00BD2084" w:rsidRDefault="00BD2084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084">
              <w:rPr>
                <w:rFonts w:ascii="Times New Roman" w:hAnsi="Times New Roman" w:cs="Times New Roman"/>
              </w:rPr>
              <w:t xml:space="preserve">по программе «Предупреждение и противодействие коррупции, антикоррупционные действия» </w:t>
            </w:r>
            <w:r>
              <w:rPr>
                <w:rFonts w:ascii="Times New Roman" w:hAnsi="Times New Roman" w:cs="Times New Roman"/>
              </w:rPr>
              <w:t>-</w:t>
            </w:r>
            <w:r w:rsidRPr="00BD2084">
              <w:rPr>
                <w:rFonts w:ascii="Times New Roman" w:hAnsi="Times New Roman" w:cs="Times New Roman"/>
              </w:rPr>
              <w:t xml:space="preserve"> </w:t>
            </w:r>
          </w:p>
          <w:p w:rsidR="00BD2084" w:rsidRDefault="00BD2084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2084">
              <w:rPr>
                <w:rFonts w:ascii="Times New Roman" w:hAnsi="Times New Roman" w:cs="Times New Roman"/>
              </w:rPr>
              <w:t>5 муниципальных служащих.</w:t>
            </w:r>
          </w:p>
          <w:p w:rsidR="00BD2084" w:rsidRDefault="00BD2084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D2084" w:rsidRDefault="00BD2084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3098A" w:rsidRDefault="00BD2084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43098A">
              <w:rPr>
                <w:rFonts w:ascii="Times New Roman" w:hAnsi="Times New Roman" w:cs="Times New Roman"/>
              </w:rPr>
              <w:t>первые поступивши</w:t>
            </w:r>
            <w:r w:rsidR="00C47EA7">
              <w:rPr>
                <w:rFonts w:ascii="Times New Roman" w:hAnsi="Times New Roman" w:cs="Times New Roman"/>
              </w:rPr>
              <w:t>х</w:t>
            </w:r>
            <w:r w:rsidR="00607884" w:rsidRPr="00A34F83">
              <w:rPr>
                <w:rFonts w:ascii="Times New Roman" w:hAnsi="Times New Roman" w:cs="Times New Roman"/>
              </w:rPr>
              <w:t xml:space="preserve"> на </w:t>
            </w:r>
            <w:r w:rsidR="00607884">
              <w:rPr>
                <w:rFonts w:ascii="Times New Roman" w:hAnsi="Times New Roman" w:cs="Times New Roman"/>
              </w:rPr>
              <w:t>муниципальную</w:t>
            </w:r>
            <w:r w:rsidR="00607884" w:rsidRPr="00A34F83">
              <w:rPr>
                <w:rFonts w:ascii="Times New Roman" w:hAnsi="Times New Roman" w:cs="Times New Roman"/>
              </w:rPr>
              <w:t xml:space="preserve"> службу</w:t>
            </w:r>
            <w:r w:rsidR="00C47EA7">
              <w:rPr>
                <w:rFonts w:ascii="Times New Roman" w:hAnsi="Times New Roman" w:cs="Times New Roman"/>
              </w:rPr>
              <w:t xml:space="preserve"> повышение квалификации</w:t>
            </w:r>
            <w:r w:rsidR="00C47EA7" w:rsidRPr="00A34F83">
              <w:rPr>
                <w:rFonts w:ascii="Times New Roman" w:hAnsi="Times New Roman" w:cs="Times New Roman"/>
              </w:rPr>
              <w:t xml:space="preserve"> в области противодействия коррупции </w:t>
            </w:r>
            <w:r w:rsidR="00C47EA7">
              <w:rPr>
                <w:rFonts w:ascii="Times New Roman" w:hAnsi="Times New Roman" w:cs="Times New Roman"/>
              </w:rPr>
              <w:t>прошли 11 человек</w:t>
            </w:r>
            <w:r w:rsidR="0043098A">
              <w:rPr>
                <w:rFonts w:ascii="Times New Roman" w:hAnsi="Times New Roman" w:cs="Times New Roman"/>
              </w:rPr>
              <w:t>.</w:t>
            </w:r>
          </w:p>
          <w:p w:rsidR="00BD2084" w:rsidRDefault="00BD2084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D2084" w:rsidRDefault="00BD2084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D2084" w:rsidRDefault="00F8650C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3098A">
              <w:rPr>
                <w:rFonts w:ascii="Times New Roman" w:hAnsi="Times New Roman" w:cs="Times New Roman"/>
              </w:rPr>
              <w:t xml:space="preserve">По программе </w:t>
            </w:r>
            <w:r>
              <w:rPr>
                <w:rFonts w:ascii="Times New Roman" w:hAnsi="Times New Roman" w:cs="Times New Roman"/>
              </w:rPr>
              <w:t>«Функции подразделений по профилактике коррупционных и иных правонарушений в органах государственной и муниципальной власти»</w:t>
            </w:r>
            <w:r w:rsidR="00607884">
              <w:rPr>
                <w:rFonts w:ascii="Times New Roman" w:hAnsi="Times New Roman" w:cs="Times New Roman"/>
              </w:rPr>
              <w:t xml:space="preserve"> </w:t>
            </w:r>
            <w:r w:rsidR="00BD2084">
              <w:rPr>
                <w:rFonts w:ascii="Times New Roman" w:hAnsi="Times New Roman" w:cs="Times New Roman"/>
              </w:rPr>
              <w:t>прошли обучение</w:t>
            </w:r>
            <w:r w:rsidR="0043098A">
              <w:rPr>
                <w:rFonts w:ascii="Times New Roman" w:hAnsi="Times New Roman" w:cs="Times New Roman"/>
              </w:rPr>
              <w:t xml:space="preserve"> </w:t>
            </w:r>
          </w:p>
          <w:p w:rsidR="00F8650C" w:rsidRPr="00A34F83" w:rsidRDefault="0043098A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муниципальных служа</w:t>
            </w:r>
            <w:r w:rsidR="00F8650C">
              <w:rPr>
                <w:rFonts w:ascii="Times New Roman" w:hAnsi="Times New Roman" w:cs="Times New Roman"/>
              </w:rPr>
              <w:t>щих</w:t>
            </w:r>
            <w:r w:rsidR="00BD2084">
              <w:rPr>
                <w:rFonts w:ascii="Times New Roman" w:hAnsi="Times New Roman" w:cs="Times New Roman"/>
              </w:rPr>
              <w:t>.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87" w:type="dxa"/>
            <w:gridSpan w:val="3"/>
          </w:tcPr>
          <w:p w:rsidR="009253C8" w:rsidRPr="00A34F83" w:rsidRDefault="009253C8" w:rsidP="00556C2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IX. Применение дополнительных мер по расширению участия граждан и институтов гражданского общества в реализации государственной политики в области противодействия коррупции</w:t>
            </w:r>
          </w:p>
        </w:tc>
        <w:tc>
          <w:tcPr>
            <w:tcW w:w="4610" w:type="dxa"/>
          </w:tcPr>
          <w:p w:rsidR="009253C8" w:rsidRPr="00A34F83" w:rsidRDefault="009253C8" w:rsidP="00556C2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Обеспечение работы подразделов </w:t>
            </w:r>
            <w:r>
              <w:rPr>
                <w:rFonts w:ascii="Times New Roman" w:hAnsi="Times New Roman" w:cs="Times New Roman"/>
              </w:rPr>
              <w:t>«</w:t>
            </w:r>
            <w:r w:rsidRPr="00A34F83">
              <w:rPr>
                <w:rFonts w:ascii="Times New Roman" w:hAnsi="Times New Roman" w:cs="Times New Roman"/>
              </w:rPr>
              <w:t>Обратная связь для сообщений о фактах коррупции</w:t>
            </w:r>
            <w:r>
              <w:rPr>
                <w:rFonts w:ascii="Times New Roman" w:hAnsi="Times New Roman" w:cs="Times New Roman"/>
              </w:rPr>
              <w:t>»</w:t>
            </w:r>
            <w:r w:rsidRPr="00A34F83">
              <w:rPr>
                <w:rFonts w:ascii="Times New Roman" w:hAnsi="Times New Roman" w:cs="Times New Roman"/>
              </w:rPr>
              <w:t xml:space="preserve"> официальных сайтов органов </w:t>
            </w:r>
            <w:r>
              <w:rPr>
                <w:rFonts w:ascii="Times New Roman" w:hAnsi="Times New Roman" w:cs="Times New Roman"/>
              </w:rPr>
              <w:t xml:space="preserve">Администрации </w:t>
            </w:r>
            <w:r w:rsidRPr="00A34F83">
              <w:rPr>
                <w:rFonts w:ascii="Times New Roman" w:hAnsi="Times New Roman" w:cs="Times New Roman"/>
              </w:rPr>
              <w:t>в информационно-телекоммуникационной сети Интернет в целях взаимодействия с гражданами и организациями по вопросам противодействия коррупции</w:t>
            </w:r>
          </w:p>
        </w:tc>
        <w:tc>
          <w:tcPr>
            <w:tcW w:w="3044" w:type="dxa"/>
          </w:tcPr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>Управление делами</w:t>
            </w:r>
          </w:p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>Комитет имущественных и земельных отношений</w:t>
            </w:r>
          </w:p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>Комитет по делам молодежи</w:t>
            </w:r>
          </w:p>
          <w:p w:rsidR="009253C8" w:rsidRPr="007E3D5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t>Комитет по благоустройству, дорожному хозяйству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3D56">
              <w:rPr>
                <w:rFonts w:ascii="Times New Roman" w:hAnsi="Times New Roman" w:cs="Times New Roman"/>
              </w:rPr>
              <w:t>транспорту</w:t>
            </w:r>
            <w:r>
              <w:rPr>
                <w:rFonts w:ascii="Times New Roman" w:hAnsi="Times New Roman" w:cs="Times New Roman"/>
              </w:rPr>
              <w:t xml:space="preserve"> и связи</w:t>
            </w:r>
          </w:p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 xml:space="preserve">Комитет по жилищно-коммунальному хозяйству </w:t>
            </w:r>
          </w:p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>Комитет по культуре и туризму</w:t>
            </w:r>
          </w:p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 xml:space="preserve">Комитет по образованию </w:t>
            </w:r>
          </w:p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>Комитет по строительству и архитектуре</w:t>
            </w:r>
          </w:p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 xml:space="preserve">Комитет по физической культуре и спорту 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>Комитет по финансам и налоговой политике</w:t>
            </w:r>
          </w:p>
        </w:tc>
        <w:tc>
          <w:tcPr>
            <w:tcW w:w="2052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</w:tcPr>
          <w:p w:rsidR="00B07244" w:rsidRDefault="007E1C03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Сообщений о фактах коррупции не поступало</w:t>
            </w:r>
            <w:r w:rsidR="00BD2084">
              <w:rPr>
                <w:rFonts w:ascii="Times New Roman" w:hAnsi="Times New Roman" w:cs="Times New Roman"/>
              </w:rPr>
              <w:t>. Обратиться о фактах коррупции можно по с</w:t>
            </w:r>
            <w:r w:rsidR="00B07244">
              <w:rPr>
                <w:rFonts w:ascii="Times New Roman" w:hAnsi="Times New Roman" w:cs="Times New Roman"/>
              </w:rPr>
              <w:t>сылк</w:t>
            </w:r>
            <w:r w:rsidR="00BD2084">
              <w:rPr>
                <w:rFonts w:ascii="Times New Roman" w:hAnsi="Times New Roman" w:cs="Times New Roman"/>
              </w:rPr>
              <w:t>е</w:t>
            </w:r>
            <w:r w:rsidR="00B07244">
              <w:rPr>
                <w:rFonts w:ascii="Times New Roman" w:hAnsi="Times New Roman" w:cs="Times New Roman"/>
              </w:rPr>
              <w:t xml:space="preserve"> на сайт:</w:t>
            </w:r>
            <w:hyperlink r:id="rId7" w:history="1">
              <w:r w:rsidR="00B07244" w:rsidRPr="00B07244">
                <w:rPr>
                  <w:rStyle w:val="a4"/>
                  <w:rFonts w:ascii="Times New Roman" w:hAnsi="Times New Roman" w:cs="Times New Roman"/>
                </w:rPr>
                <w:t>https://подольск-администрация.рф/vlast/protivodejstvie-korruptsii/obratnaya-svyaz-dlya-soobshhenij-o-faktah-korruptsii/</w:t>
              </w:r>
            </w:hyperlink>
          </w:p>
          <w:p w:rsidR="007E1C03" w:rsidRPr="00A34F83" w:rsidRDefault="007E1C03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Прием граждан по вопросам противодействия коррупции  </w:t>
            </w:r>
          </w:p>
        </w:tc>
        <w:tc>
          <w:tcPr>
            <w:tcW w:w="3044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делами</w:t>
            </w:r>
          </w:p>
        </w:tc>
        <w:tc>
          <w:tcPr>
            <w:tcW w:w="2052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</w:tcPr>
          <w:p w:rsidR="009253C8" w:rsidRPr="00A34F83" w:rsidRDefault="00DE663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6638">
              <w:rPr>
                <w:rFonts w:ascii="Times New Roman" w:hAnsi="Times New Roman" w:cs="Times New Roman"/>
              </w:rPr>
              <w:t xml:space="preserve">Прием граждан по вопросам противодействия коррупции </w:t>
            </w:r>
            <w:r>
              <w:rPr>
                <w:rFonts w:ascii="Times New Roman" w:hAnsi="Times New Roman" w:cs="Times New Roman"/>
              </w:rPr>
              <w:t>проводится по мере необходимости на личном приеме руководителей органов Администрации.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Обеспечение возможности присутствия граждан, в том числе представителей организаций, общественных объединений, государственных органов и органов местного самоуправления, на заседаниях </w:t>
            </w:r>
            <w:r w:rsidRPr="009D43A1">
              <w:rPr>
                <w:rFonts w:ascii="Times New Roman" w:hAnsi="Times New Roman" w:cs="Times New Roman"/>
              </w:rPr>
              <w:t xml:space="preserve">коллегиальных органов </w:t>
            </w:r>
            <w:r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3044" w:type="dxa"/>
          </w:tcPr>
          <w:p w:rsidR="009253C8" w:rsidRPr="009D43A1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43A1">
              <w:rPr>
                <w:rFonts w:ascii="Times New Roman" w:hAnsi="Times New Roman" w:cs="Times New Roman"/>
              </w:rPr>
              <w:t>Управление делами</w:t>
            </w:r>
          </w:p>
          <w:p w:rsidR="009253C8" w:rsidRPr="009D43A1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43A1">
              <w:rPr>
                <w:rFonts w:ascii="Times New Roman" w:hAnsi="Times New Roman" w:cs="Times New Roman"/>
              </w:rPr>
              <w:t>Комитет имущественных и земельных отношений</w:t>
            </w:r>
          </w:p>
          <w:p w:rsidR="009253C8" w:rsidRPr="009D43A1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43A1">
              <w:rPr>
                <w:rFonts w:ascii="Times New Roman" w:hAnsi="Times New Roman" w:cs="Times New Roman"/>
              </w:rPr>
              <w:t>Комитет по делам молодежи</w:t>
            </w:r>
          </w:p>
          <w:p w:rsidR="009253C8" w:rsidRPr="007E3D5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t>Комитет по благоустройству, дорожному хозяйству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3D56">
              <w:rPr>
                <w:rFonts w:ascii="Times New Roman" w:hAnsi="Times New Roman" w:cs="Times New Roman"/>
              </w:rPr>
              <w:t>транспорту</w:t>
            </w:r>
            <w:r>
              <w:rPr>
                <w:rFonts w:ascii="Times New Roman" w:hAnsi="Times New Roman" w:cs="Times New Roman"/>
              </w:rPr>
              <w:t xml:space="preserve"> и связи</w:t>
            </w:r>
          </w:p>
          <w:p w:rsidR="009253C8" w:rsidRPr="009D43A1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43A1">
              <w:rPr>
                <w:rFonts w:ascii="Times New Roman" w:hAnsi="Times New Roman" w:cs="Times New Roman"/>
              </w:rPr>
              <w:t xml:space="preserve">Комитет по жилищно-коммунальному хозяйству </w:t>
            </w:r>
          </w:p>
          <w:p w:rsidR="009253C8" w:rsidRPr="009D43A1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43A1">
              <w:rPr>
                <w:rFonts w:ascii="Times New Roman" w:hAnsi="Times New Roman" w:cs="Times New Roman"/>
              </w:rPr>
              <w:t>Комитет по культуре и туризму</w:t>
            </w:r>
          </w:p>
          <w:p w:rsidR="009253C8" w:rsidRPr="009D43A1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43A1">
              <w:rPr>
                <w:rFonts w:ascii="Times New Roman" w:hAnsi="Times New Roman" w:cs="Times New Roman"/>
              </w:rPr>
              <w:t xml:space="preserve">Комитет по образованию </w:t>
            </w:r>
          </w:p>
          <w:p w:rsidR="009253C8" w:rsidRPr="009D43A1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43A1">
              <w:rPr>
                <w:rFonts w:ascii="Times New Roman" w:hAnsi="Times New Roman" w:cs="Times New Roman"/>
              </w:rPr>
              <w:t>Комитет по строительству и архитектуре</w:t>
            </w:r>
          </w:p>
          <w:p w:rsidR="009253C8" w:rsidRPr="009D43A1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43A1">
              <w:rPr>
                <w:rFonts w:ascii="Times New Roman" w:hAnsi="Times New Roman" w:cs="Times New Roman"/>
              </w:rPr>
              <w:t xml:space="preserve">Комитет по физической культуре и спорту 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43A1">
              <w:rPr>
                <w:rFonts w:ascii="Times New Roman" w:hAnsi="Times New Roman" w:cs="Times New Roman"/>
              </w:rPr>
              <w:t>Комитет по финансам и налоговой политике</w:t>
            </w:r>
          </w:p>
        </w:tc>
        <w:tc>
          <w:tcPr>
            <w:tcW w:w="2052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</w:tcPr>
          <w:p w:rsidR="009253C8" w:rsidRPr="00A34F83" w:rsidRDefault="00DE663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DE6638">
              <w:rPr>
                <w:rFonts w:ascii="Times New Roman" w:hAnsi="Times New Roman" w:cs="Times New Roman"/>
              </w:rPr>
              <w:t>озможност</w:t>
            </w:r>
            <w:r w:rsidR="00901F22">
              <w:rPr>
                <w:rFonts w:ascii="Times New Roman" w:hAnsi="Times New Roman" w:cs="Times New Roman"/>
              </w:rPr>
              <w:t>ь</w:t>
            </w:r>
            <w:r w:rsidRPr="00DE6638">
              <w:rPr>
                <w:rFonts w:ascii="Times New Roman" w:hAnsi="Times New Roman" w:cs="Times New Roman"/>
              </w:rPr>
              <w:t xml:space="preserve"> присутствия граждан, в том числе представителей организаций, общественных объединений, государственных органов и органов местного самоуправления, на заседаниях коллегиальных органов Администрации</w:t>
            </w:r>
            <w:r>
              <w:rPr>
                <w:rFonts w:ascii="Times New Roman" w:hAnsi="Times New Roman" w:cs="Times New Roman"/>
              </w:rPr>
              <w:t xml:space="preserve"> закреплена </w:t>
            </w:r>
            <w:r w:rsidR="00901F22">
              <w:rPr>
                <w:rFonts w:ascii="Times New Roman" w:hAnsi="Times New Roman" w:cs="Times New Roman"/>
              </w:rPr>
              <w:t>Положени</w:t>
            </w:r>
            <w:r w:rsidR="008603EB">
              <w:rPr>
                <w:rFonts w:ascii="Times New Roman" w:hAnsi="Times New Roman" w:cs="Times New Roman"/>
              </w:rPr>
              <w:t>ем</w:t>
            </w:r>
            <w:r w:rsidR="00901F22">
              <w:rPr>
                <w:rFonts w:ascii="Times New Roman" w:hAnsi="Times New Roman" w:cs="Times New Roman"/>
              </w:rPr>
              <w:t xml:space="preserve"> </w:t>
            </w:r>
            <w:r w:rsidR="008603EB">
              <w:rPr>
                <w:rFonts w:ascii="Times New Roman" w:hAnsi="Times New Roman" w:cs="Times New Roman"/>
              </w:rPr>
              <w:t xml:space="preserve">о </w:t>
            </w:r>
            <w:r w:rsidR="00901F22" w:rsidRPr="00901F22">
              <w:rPr>
                <w:rFonts w:ascii="Times New Roman" w:hAnsi="Times New Roman" w:cs="Times New Roman"/>
              </w:rPr>
              <w:t>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Осуществление количественного и качественного анализа обращений граждан и организаций, подготовка информационных, аналитических и статистических материалов</w:t>
            </w:r>
          </w:p>
        </w:tc>
        <w:tc>
          <w:tcPr>
            <w:tcW w:w="3044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делами</w:t>
            </w:r>
          </w:p>
        </w:tc>
        <w:tc>
          <w:tcPr>
            <w:tcW w:w="2052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</w:tcPr>
          <w:p w:rsidR="00FC03B4" w:rsidRPr="00FC03B4" w:rsidRDefault="00FC03B4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03B4">
              <w:rPr>
                <w:rFonts w:ascii="Times New Roman" w:hAnsi="Times New Roman" w:cs="Times New Roman"/>
              </w:rPr>
              <w:t>Отчет о количестве и тематике, поступающих в Администрацию Городского округа Подольск письменных обращений граждан, еженедельно (по пятницам) направляется в адрес Главы Городского Подольск.</w:t>
            </w:r>
            <w:r w:rsidRPr="00FC03B4">
              <w:rPr>
                <w:rFonts w:ascii="Times New Roman" w:hAnsi="Times New Roman" w:cs="Times New Roman"/>
              </w:rPr>
              <w:tab/>
              <w:t xml:space="preserve"> Обобщение и анализ сведений о рассмотрении обращений граждан проводится ежемесячно, по итогам полугодия и по итогам года.</w:t>
            </w:r>
          </w:p>
          <w:p w:rsidR="009253C8" w:rsidRPr="00A34F83" w:rsidRDefault="00FC03B4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C03B4">
              <w:rPr>
                <w:rFonts w:ascii="Times New Roman" w:hAnsi="Times New Roman" w:cs="Times New Roman"/>
              </w:rPr>
              <w:t>существляется подготовка справочных материалов по проблемным воп</w:t>
            </w:r>
            <w:r>
              <w:rPr>
                <w:rFonts w:ascii="Times New Roman" w:hAnsi="Times New Roman" w:cs="Times New Roman"/>
              </w:rPr>
              <w:t>росам, коллективным обращениям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Проверка соблюдения законодательства Российской Федерации и законодательства Московской области по рассмотрению обращений граждан и организаций в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A34F83">
              <w:rPr>
                <w:rFonts w:ascii="Times New Roman" w:hAnsi="Times New Roman" w:cs="Times New Roman"/>
              </w:rPr>
              <w:t>, принятие мер по устранению выявленных нарушений</w:t>
            </w:r>
          </w:p>
        </w:tc>
        <w:tc>
          <w:tcPr>
            <w:tcW w:w="3044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делами</w:t>
            </w:r>
          </w:p>
        </w:tc>
        <w:tc>
          <w:tcPr>
            <w:tcW w:w="2052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</w:tcPr>
          <w:p w:rsidR="00FC03B4" w:rsidRDefault="00FC03B4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03B4">
              <w:rPr>
                <w:rFonts w:ascii="Times New Roman" w:hAnsi="Times New Roman" w:cs="Times New Roman"/>
              </w:rPr>
              <w:t xml:space="preserve">В соответствии с Регламентом рассмотрения обращений граждан в Администрации Городского округа Подольск, утвержденным </w:t>
            </w:r>
            <w:r>
              <w:rPr>
                <w:rFonts w:ascii="Times New Roman" w:hAnsi="Times New Roman" w:cs="Times New Roman"/>
              </w:rPr>
              <w:t>п</w:t>
            </w:r>
            <w:r w:rsidRPr="00FC03B4">
              <w:rPr>
                <w:rFonts w:ascii="Times New Roman" w:hAnsi="Times New Roman" w:cs="Times New Roman"/>
              </w:rPr>
              <w:t>остановлением Администрации Городского округа Подольск от 07.08.2023 № 1745-П, контроль за соблюдением порядка и сроков рассмотрения обращений осуществляется руководителями органов Администрации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C03B4" w:rsidRPr="00FC03B4" w:rsidRDefault="00FC03B4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03B4">
              <w:rPr>
                <w:rFonts w:ascii="Times New Roman" w:hAnsi="Times New Roman" w:cs="Times New Roman"/>
              </w:rPr>
              <w:t xml:space="preserve">Контроль осуществляется путем проведения руководителями Администрации проверок соблюдения законодательства по рассмотрению обращений граждан. </w:t>
            </w:r>
          </w:p>
          <w:p w:rsidR="009253C8" w:rsidRPr="00A34F83" w:rsidRDefault="00FC03B4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03B4">
              <w:rPr>
                <w:rFonts w:ascii="Times New Roman" w:hAnsi="Times New Roman" w:cs="Times New Roman"/>
              </w:rPr>
              <w:t xml:space="preserve">Периодичность плановых и внеплановых проверок устанавливается Главой Городского округа, первым заместителем Главы Администрации, заместителями Главы Администрации, начальником </w:t>
            </w:r>
            <w:r>
              <w:rPr>
                <w:rFonts w:ascii="Times New Roman" w:hAnsi="Times New Roman" w:cs="Times New Roman"/>
              </w:rPr>
              <w:t>Управления делами Администрации.</w:t>
            </w:r>
          </w:p>
        </w:tc>
      </w:tr>
      <w:tr w:rsidR="009253C8" w:rsidRPr="00A34F83" w:rsidTr="0036656F">
        <w:tc>
          <w:tcPr>
            <w:tcW w:w="691" w:type="dxa"/>
            <w:tcBorders>
              <w:bottom w:val="single" w:sz="4" w:space="0" w:color="auto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Обеспечение своевременности и полноты размещения информации о деятельности органов </w:t>
            </w:r>
            <w:r>
              <w:rPr>
                <w:rFonts w:ascii="Times New Roman" w:hAnsi="Times New Roman" w:cs="Times New Roman"/>
              </w:rPr>
              <w:t xml:space="preserve">Администрации </w:t>
            </w:r>
            <w:r w:rsidRPr="00A34F83">
              <w:rPr>
                <w:rFonts w:ascii="Times New Roman" w:hAnsi="Times New Roman" w:cs="Times New Roman"/>
              </w:rPr>
              <w:t>на официальных сайтах в информационно-телекоммуникационной сети Интернет в соответствии с требованиями нормативных правовых актов Российской Федерации и Московской области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>Управление делами</w:t>
            </w:r>
          </w:p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>Комитет имущественных и земельных отношений</w:t>
            </w:r>
          </w:p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>Комитет по делам молодежи</w:t>
            </w:r>
          </w:p>
          <w:p w:rsidR="009253C8" w:rsidRPr="007E3D5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t>Комитет по благоустройству, дорожному хозяйству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3D56">
              <w:rPr>
                <w:rFonts w:ascii="Times New Roman" w:hAnsi="Times New Roman" w:cs="Times New Roman"/>
              </w:rPr>
              <w:t>транспорту</w:t>
            </w:r>
            <w:r>
              <w:rPr>
                <w:rFonts w:ascii="Times New Roman" w:hAnsi="Times New Roman" w:cs="Times New Roman"/>
              </w:rPr>
              <w:t xml:space="preserve"> и связи</w:t>
            </w:r>
          </w:p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 xml:space="preserve">Комитет по жилищно-коммунальному хозяйству </w:t>
            </w:r>
          </w:p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>Комитет по культуре и туризму</w:t>
            </w:r>
          </w:p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 xml:space="preserve">Комитет по образованию </w:t>
            </w:r>
          </w:p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>Комитет по строительству и архитектуре</w:t>
            </w:r>
          </w:p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 xml:space="preserve">Комитет по физической культуре и спорту 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>Комитет по финансам и налоговой политике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  <w:tcBorders>
              <w:bottom w:val="single" w:sz="4" w:space="0" w:color="auto"/>
            </w:tcBorders>
          </w:tcPr>
          <w:p w:rsidR="009253C8" w:rsidRPr="00A34F83" w:rsidRDefault="00041150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041150">
              <w:rPr>
                <w:rFonts w:ascii="Times New Roman" w:hAnsi="Times New Roman" w:cs="Times New Roman"/>
              </w:rPr>
              <w:t>нформаци</w:t>
            </w:r>
            <w:r>
              <w:rPr>
                <w:rFonts w:ascii="Times New Roman" w:hAnsi="Times New Roman" w:cs="Times New Roman"/>
              </w:rPr>
              <w:t>я</w:t>
            </w:r>
            <w:r w:rsidRPr="00041150">
              <w:rPr>
                <w:rFonts w:ascii="Times New Roman" w:hAnsi="Times New Roman" w:cs="Times New Roman"/>
              </w:rPr>
              <w:t xml:space="preserve"> о деятельности органов Администрации </w:t>
            </w:r>
            <w:r>
              <w:rPr>
                <w:rFonts w:ascii="Times New Roman" w:hAnsi="Times New Roman" w:cs="Times New Roman"/>
              </w:rPr>
              <w:t>размещается на официальном</w:t>
            </w:r>
            <w:r w:rsidRPr="00041150">
              <w:rPr>
                <w:rFonts w:ascii="Times New Roman" w:hAnsi="Times New Roman" w:cs="Times New Roman"/>
              </w:rPr>
              <w:t xml:space="preserve"> сайт</w:t>
            </w:r>
            <w:r>
              <w:rPr>
                <w:rFonts w:ascii="Times New Roman" w:hAnsi="Times New Roman" w:cs="Times New Roman"/>
              </w:rPr>
              <w:t>е</w:t>
            </w:r>
            <w:r w:rsidRPr="00041150">
              <w:rPr>
                <w:rFonts w:ascii="Times New Roman" w:hAnsi="Times New Roman" w:cs="Times New Roman"/>
              </w:rPr>
              <w:t xml:space="preserve"> в информационно-телекоммуникационной сети Интернет </w:t>
            </w:r>
            <w:r>
              <w:rPr>
                <w:rFonts w:ascii="Times New Roman" w:hAnsi="Times New Roman" w:cs="Times New Roman"/>
              </w:rPr>
              <w:t>по с</w:t>
            </w:r>
            <w:r w:rsidR="008C0BD6">
              <w:rPr>
                <w:rFonts w:ascii="Times New Roman" w:hAnsi="Times New Roman" w:cs="Times New Roman"/>
              </w:rPr>
              <w:t>сылк</w:t>
            </w:r>
            <w:r>
              <w:rPr>
                <w:rFonts w:ascii="Times New Roman" w:hAnsi="Times New Roman" w:cs="Times New Roman"/>
              </w:rPr>
              <w:t>е</w:t>
            </w:r>
            <w:r w:rsidR="008C0BD6">
              <w:rPr>
                <w:rFonts w:ascii="Times New Roman" w:hAnsi="Times New Roman" w:cs="Times New Roman"/>
              </w:rPr>
              <w:t xml:space="preserve"> на сайт: </w:t>
            </w:r>
            <w:hyperlink r:id="rId8" w:history="1">
              <w:r w:rsidR="008C0BD6" w:rsidRPr="008C0BD6">
                <w:rPr>
                  <w:rStyle w:val="a4"/>
                  <w:rFonts w:ascii="Times New Roman" w:hAnsi="Times New Roman" w:cs="Times New Roman"/>
                </w:rPr>
                <w:t>https://подольск-администрация.рф/</w:t>
              </w:r>
            </w:hyperlink>
            <w:r>
              <w:rPr>
                <w:rStyle w:val="a4"/>
                <w:rFonts w:ascii="Times New Roman" w:hAnsi="Times New Roman" w:cs="Times New Roman"/>
              </w:rPr>
              <w:t xml:space="preserve"> на постоянной основе.</w:t>
            </w:r>
          </w:p>
        </w:tc>
      </w:tr>
      <w:tr w:rsidR="009253C8" w:rsidRPr="00A34F83" w:rsidTr="0036656F">
        <w:tblPrEx>
          <w:tblBorders>
            <w:insideH w:val="nil"/>
          </w:tblBorders>
        </w:tblPrEx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691" w:type="dxa"/>
            <w:tcBorders>
              <w:top w:val="single" w:sz="4" w:space="0" w:color="auto"/>
              <w:bottom w:val="single" w:sz="4" w:space="0" w:color="auto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Организация взаимодействия органов </w:t>
            </w:r>
            <w:r>
              <w:rPr>
                <w:rFonts w:ascii="Times New Roman" w:hAnsi="Times New Roman" w:cs="Times New Roman"/>
              </w:rPr>
              <w:t xml:space="preserve">Администрации </w:t>
            </w:r>
            <w:r w:rsidRPr="00A34F83">
              <w:rPr>
                <w:rFonts w:ascii="Times New Roman" w:hAnsi="Times New Roman" w:cs="Times New Roman"/>
              </w:rPr>
              <w:t xml:space="preserve">с территориальными органами федеральных органов исполнительной власти по Московской области, органами местного самоуправления, Общественной палатой </w:t>
            </w:r>
            <w:r>
              <w:rPr>
                <w:rFonts w:ascii="Times New Roman" w:hAnsi="Times New Roman" w:cs="Times New Roman"/>
              </w:rPr>
              <w:t>Городского округа Подольск</w:t>
            </w:r>
            <w:r w:rsidRPr="00A34F83">
              <w:rPr>
                <w:rFonts w:ascii="Times New Roman" w:hAnsi="Times New Roman" w:cs="Times New Roman"/>
              </w:rPr>
              <w:t>, политическими партиями, общественными объединениями граждан, другими институтами гражданского общества в сфере противодействия коррупции</w:t>
            </w: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</w:tcPr>
          <w:p w:rsidR="009253C8" w:rsidRDefault="00772E1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2E16">
              <w:rPr>
                <w:rFonts w:ascii="Times New Roman" w:hAnsi="Times New Roman" w:cs="Times New Roman"/>
              </w:rPr>
              <w:t>Организация взаимодействия органов Администрации с территориальными органами федеральных органов исполнительной власти по Московской области, органами местного самоуправления, Общественной палатой Городского округа Подольск, политическими партиями, общественными объединениями граждан, другими институтами гражданского общества в сфере противодействия коррупции</w:t>
            </w:r>
            <w:r>
              <w:rPr>
                <w:rFonts w:ascii="Times New Roman" w:hAnsi="Times New Roman" w:cs="Times New Roman"/>
              </w:rPr>
              <w:t xml:space="preserve"> ведется на постоянной основе.</w:t>
            </w:r>
          </w:p>
          <w:p w:rsidR="00772E16" w:rsidRPr="00A34F83" w:rsidRDefault="00CD414A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772E16">
              <w:rPr>
                <w:rFonts w:ascii="Times New Roman" w:hAnsi="Times New Roman" w:cs="Times New Roman"/>
              </w:rPr>
              <w:t>ленами Общественной палаты проводится общественная экспертиза правовых актов, проводятся общественные обсуждения по вопросам местного значения, предусмотренным действующим законодательством. Проводится оценка регулирующего воздействия правовых актов.</w:t>
            </w:r>
          </w:p>
        </w:tc>
      </w:tr>
      <w:tr w:rsidR="009253C8" w:rsidRPr="00A34F83" w:rsidTr="0036656F">
        <w:tblPrEx>
          <w:tblBorders>
            <w:insideH w:val="nil"/>
          </w:tblBorders>
        </w:tblPrEx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691" w:type="dxa"/>
            <w:tcBorders>
              <w:top w:val="single" w:sz="4" w:space="0" w:color="auto"/>
              <w:bottom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Освещение деятельности по противодействию коррупции органов </w:t>
            </w:r>
            <w:r>
              <w:rPr>
                <w:rFonts w:ascii="Times New Roman" w:hAnsi="Times New Roman" w:cs="Times New Roman"/>
              </w:rPr>
              <w:t xml:space="preserve">Администрации </w:t>
            </w:r>
            <w:r w:rsidRPr="00A34F83">
              <w:rPr>
                <w:rFonts w:ascii="Times New Roman" w:hAnsi="Times New Roman" w:cs="Times New Roman"/>
              </w:rPr>
              <w:t>в муниципальных средствах массовой информации</w:t>
            </w:r>
          </w:p>
        </w:tc>
        <w:tc>
          <w:tcPr>
            <w:tcW w:w="3044" w:type="dxa"/>
            <w:tcBorders>
              <w:top w:val="single" w:sz="4" w:space="0" w:color="auto"/>
              <w:bottom w:val="nil"/>
            </w:tcBorders>
          </w:tcPr>
          <w:p w:rsidR="009253C8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делами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</w:t>
            </w:r>
            <w:proofErr w:type="spellStart"/>
            <w:r>
              <w:rPr>
                <w:rFonts w:ascii="Times New Roman" w:hAnsi="Times New Roman" w:cs="Times New Roman"/>
              </w:rPr>
              <w:t>Медиацентр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  <w:tcBorders>
              <w:top w:val="single" w:sz="4" w:space="0" w:color="auto"/>
              <w:bottom w:val="nil"/>
            </w:tcBorders>
          </w:tcPr>
          <w:p w:rsidR="009253C8" w:rsidRDefault="009D1014" w:rsidP="00556C29">
            <w:pPr>
              <w:pStyle w:val="ConsPlusNormal"/>
              <w:ind w:right="573"/>
              <w:jc w:val="both"/>
              <w:rPr>
                <w:rFonts w:ascii="Times New Roman" w:hAnsi="Times New Roman" w:cs="Times New Roman"/>
              </w:rPr>
            </w:pPr>
            <w:r w:rsidRPr="009D1014">
              <w:rPr>
                <w:rFonts w:ascii="Times New Roman" w:hAnsi="Times New Roman" w:cs="Times New Roman"/>
              </w:rPr>
              <w:t xml:space="preserve">Освещение деятельности по противодействию коррупции органов Администрации в муниципальных средствах массовой информации </w:t>
            </w:r>
            <w:r>
              <w:rPr>
                <w:rFonts w:ascii="Times New Roman" w:hAnsi="Times New Roman" w:cs="Times New Roman"/>
              </w:rPr>
              <w:t>о</w:t>
            </w:r>
            <w:r w:rsidR="00755E50">
              <w:rPr>
                <w:rFonts w:ascii="Times New Roman" w:hAnsi="Times New Roman" w:cs="Times New Roman"/>
              </w:rPr>
              <w:t xml:space="preserve">беспечивается </w:t>
            </w:r>
            <w:r>
              <w:rPr>
                <w:rFonts w:ascii="Times New Roman" w:hAnsi="Times New Roman" w:cs="Times New Roman"/>
              </w:rPr>
              <w:t>на постоянной основе на официальном майте Администрации.</w:t>
            </w:r>
          </w:p>
          <w:p w:rsidR="00233AD9" w:rsidRPr="00A34F83" w:rsidRDefault="00233AD9" w:rsidP="00556C29">
            <w:pPr>
              <w:pStyle w:val="ConsPlusNormal"/>
              <w:ind w:right="5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сайт: </w:t>
            </w:r>
            <w:hyperlink r:id="rId9" w:history="1">
              <w:r w:rsidRPr="00845D60">
                <w:rPr>
                  <w:rStyle w:val="a4"/>
                  <w:rFonts w:ascii="Times New Roman" w:hAnsi="Times New Roman" w:cs="Times New Roman"/>
                </w:rPr>
                <w:t>https://подольск-администрация.рф/vlast/protivodejstvie-korruptsii/</w:t>
              </w:r>
            </w:hyperlink>
          </w:p>
        </w:tc>
      </w:tr>
      <w:tr w:rsidR="009253C8" w:rsidRPr="00A34F83" w:rsidTr="0036656F">
        <w:tc>
          <w:tcPr>
            <w:tcW w:w="691" w:type="dxa"/>
            <w:tcBorders>
              <w:bottom w:val="single" w:sz="4" w:space="0" w:color="auto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691" w:type="dxa"/>
            <w:tcBorders>
              <w:bottom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Опубликование на официальных сайтах органов </w:t>
            </w:r>
            <w:r>
              <w:rPr>
                <w:rFonts w:ascii="Times New Roman" w:hAnsi="Times New Roman" w:cs="Times New Roman"/>
              </w:rPr>
              <w:t xml:space="preserve">Администрации </w:t>
            </w:r>
            <w:r w:rsidRPr="00A34F83">
              <w:rPr>
                <w:rFonts w:ascii="Times New Roman" w:hAnsi="Times New Roman" w:cs="Times New Roman"/>
              </w:rPr>
              <w:t xml:space="preserve">в информационно-телекоммуникационной сети Интернет информации (с учетом требований законодательства о защите персональных данных) о коррупционных правонарушениях, совершенных </w:t>
            </w:r>
            <w:r>
              <w:rPr>
                <w:rFonts w:ascii="Times New Roman" w:hAnsi="Times New Roman" w:cs="Times New Roman"/>
              </w:rPr>
              <w:t>муниципальными</w:t>
            </w:r>
            <w:r w:rsidRPr="00A34F83">
              <w:rPr>
                <w:rFonts w:ascii="Times New Roman" w:hAnsi="Times New Roman" w:cs="Times New Roman"/>
              </w:rPr>
              <w:t xml:space="preserve"> служащими соответствующих органов</w:t>
            </w:r>
            <w:r>
              <w:rPr>
                <w:rFonts w:ascii="Times New Roman" w:hAnsi="Times New Roman" w:cs="Times New Roman"/>
              </w:rPr>
              <w:t xml:space="preserve"> Администрации</w:t>
            </w:r>
            <w:r w:rsidRPr="00A34F83">
              <w:rPr>
                <w:rFonts w:ascii="Times New Roman" w:hAnsi="Times New Roman" w:cs="Times New Roman"/>
              </w:rPr>
              <w:t xml:space="preserve">, руководителями и работниками подведомственных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A34F83">
              <w:rPr>
                <w:rFonts w:ascii="Times New Roman" w:hAnsi="Times New Roman" w:cs="Times New Roman"/>
              </w:rPr>
              <w:t xml:space="preserve"> учреждений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A34F83">
              <w:rPr>
                <w:rFonts w:ascii="Times New Roman" w:hAnsi="Times New Roman" w:cs="Times New Roman"/>
              </w:rPr>
              <w:t xml:space="preserve">предприятий </w:t>
            </w:r>
            <w:r>
              <w:rPr>
                <w:rFonts w:ascii="Times New Roman" w:hAnsi="Times New Roman" w:cs="Times New Roman"/>
              </w:rPr>
              <w:t>Городского округа</w:t>
            </w:r>
            <w:r w:rsidRPr="00A34F83">
              <w:rPr>
                <w:rFonts w:ascii="Times New Roman" w:hAnsi="Times New Roman" w:cs="Times New Roman"/>
              </w:rPr>
              <w:t>, а также принятых мерах, направленных на устранение последствий коррупционных правонарушений.</w:t>
            </w:r>
          </w:p>
          <w:p w:rsidR="00A1510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Обсуждение на совещаниях (общих собраниях) в органах </w:t>
            </w:r>
            <w:r>
              <w:rPr>
                <w:rFonts w:ascii="Times New Roman" w:hAnsi="Times New Roman" w:cs="Times New Roman"/>
              </w:rPr>
              <w:t>Администрации,</w:t>
            </w:r>
            <w:r w:rsidRPr="00A34F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A34F83">
              <w:rPr>
                <w:rFonts w:ascii="Times New Roman" w:hAnsi="Times New Roman" w:cs="Times New Roman"/>
              </w:rPr>
              <w:t xml:space="preserve"> учреждени</w:t>
            </w:r>
            <w:r>
              <w:rPr>
                <w:rFonts w:ascii="Times New Roman" w:hAnsi="Times New Roman" w:cs="Times New Roman"/>
              </w:rPr>
              <w:t>ях</w:t>
            </w:r>
            <w:r w:rsidRPr="00A34F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A34F83">
              <w:rPr>
                <w:rFonts w:ascii="Times New Roman" w:hAnsi="Times New Roman" w:cs="Times New Roman"/>
              </w:rPr>
              <w:t>предприяти</w:t>
            </w:r>
            <w:r>
              <w:rPr>
                <w:rFonts w:ascii="Times New Roman" w:hAnsi="Times New Roman" w:cs="Times New Roman"/>
              </w:rPr>
              <w:t>ях</w:t>
            </w:r>
            <w:r w:rsidRPr="00A34F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Городского округа</w:t>
            </w:r>
            <w:r w:rsidRPr="00A34F83">
              <w:rPr>
                <w:rFonts w:ascii="Times New Roman" w:hAnsi="Times New Roman" w:cs="Times New Roman"/>
              </w:rPr>
              <w:t xml:space="preserve"> фактов совершения коррупционных правонарушений </w:t>
            </w:r>
            <w:r>
              <w:rPr>
                <w:rFonts w:ascii="Times New Roman" w:hAnsi="Times New Roman" w:cs="Times New Roman"/>
              </w:rPr>
              <w:t>муниципальными</w:t>
            </w:r>
            <w:r w:rsidRPr="00A34F83">
              <w:rPr>
                <w:rFonts w:ascii="Times New Roman" w:hAnsi="Times New Roman" w:cs="Times New Roman"/>
              </w:rPr>
              <w:t xml:space="preserve"> служащими, руководителями и работниками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A34F83">
              <w:rPr>
                <w:rFonts w:ascii="Times New Roman" w:hAnsi="Times New Roman" w:cs="Times New Roman"/>
              </w:rPr>
              <w:t xml:space="preserve"> учреждений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A34F83">
              <w:rPr>
                <w:rFonts w:ascii="Times New Roman" w:hAnsi="Times New Roman" w:cs="Times New Roman"/>
              </w:rPr>
              <w:t xml:space="preserve">предприятий </w:t>
            </w:r>
            <w:r>
              <w:rPr>
                <w:rFonts w:ascii="Times New Roman" w:hAnsi="Times New Roman" w:cs="Times New Roman"/>
              </w:rPr>
              <w:t>Городского округа</w:t>
            </w:r>
            <w:r w:rsidR="00A15106">
              <w:rPr>
                <w:rFonts w:ascii="Times New Roman" w:hAnsi="Times New Roman" w:cs="Times New Roman"/>
              </w:rPr>
              <w:t xml:space="preserve">  </w:t>
            </w:r>
          </w:p>
          <w:p w:rsidR="00A15106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5106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5106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253C8" w:rsidRPr="00A34F83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5106">
              <w:rPr>
                <w:rFonts w:ascii="Times New Roman" w:hAnsi="Times New Roman" w:cs="Times New Roman"/>
              </w:rPr>
              <w:t>Предоставление информации в Управление делами</w:t>
            </w:r>
          </w:p>
        </w:tc>
        <w:tc>
          <w:tcPr>
            <w:tcW w:w="3044" w:type="dxa"/>
            <w:tcBorders>
              <w:bottom w:val="nil"/>
            </w:tcBorders>
          </w:tcPr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>Управление делами</w:t>
            </w:r>
          </w:p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>Комитет имущественных и земельных отношений</w:t>
            </w:r>
          </w:p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>Комитет по делам молодежи</w:t>
            </w:r>
          </w:p>
          <w:p w:rsidR="009253C8" w:rsidRPr="007E3D5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t>Комитет по благоустройству, дорожному хозяйству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3D56">
              <w:rPr>
                <w:rFonts w:ascii="Times New Roman" w:hAnsi="Times New Roman" w:cs="Times New Roman"/>
              </w:rPr>
              <w:t>транспорту</w:t>
            </w:r>
            <w:r>
              <w:rPr>
                <w:rFonts w:ascii="Times New Roman" w:hAnsi="Times New Roman" w:cs="Times New Roman"/>
              </w:rPr>
              <w:t xml:space="preserve"> и связи</w:t>
            </w:r>
          </w:p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 xml:space="preserve">Комитет по жилищно-коммунальному хозяйству </w:t>
            </w:r>
          </w:p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>Комитет по культуре и туризму</w:t>
            </w:r>
          </w:p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 xml:space="preserve">Комитет по образованию </w:t>
            </w:r>
          </w:p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>Комитет по строительству и архитектуре</w:t>
            </w:r>
          </w:p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 xml:space="preserve">Комитет по физической культуре и спорту 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>Комитет по финансам и налоговой политике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A1510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  <w:r w:rsidR="00A15106">
              <w:rPr>
                <w:rFonts w:ascii="Times New Roman" w:hAnsi="Times New Roman" w:cs="Times New Roman"/>
              </w:rPr>
              <w:t xml:space="preserve"> </w:t>
            </w:r>
          </w:p>
          <w:p w:rsidR="00A15106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5106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5106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5106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5106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5106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5106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5106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5106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5106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5106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5106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5106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5106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5106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5106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5106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5106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5106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5106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5106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5106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5106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5106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253C8" w:rsidRPr="00A34F83" w:rsidRDefault="00A1510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5106">
              <w:rPr>
                <w:rFonts w:ascii="Times New Roman" w:hAnsi="Times New Roman" w:cs="Times New Roman"/>
              </w:rPr>
              <w:t>Ежегодно до 1 декабря</w:t>
            </w:r>
          </w:p>
        </w:tc>
        <w:tc>
          <w:tcPr>
            <w:tcW w:w="4610" w:type="dxa"/>
            <w:tcBorders>
              <w:bottom w:val="nil"/>
            </w:tcBorders>
          </w:tcPr>
          <w:p w:rsidR="00C066F6" w:rsidRDefault="00D31FA6" w:rsidP="00556C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</w:t>
            </w:r>
            <w:r w:rsidRPr="00D31FA6">
              <w:rPr>
                <w:rFonts w:ascii="Times New Roman" w:hAnsi="Times New Roman" w:cs="Times New Roman"/>
              </w:rPr>
              <w:t xml:space="preserve"> официальн</w:t>
            </w:r>
            <w:r>
              <w:rPr>
                <w:rFonts w:ascii="Times New Roman" w:hAnsi="Times New Roman" w:cs="Times New Roman"/>
              </w:rPr>
              <w:t>ом</w:t>
            </w:r>
            <w:r w:rsidRPr="00D31FA6">
              <w:rPr>
                <w:rFonts w:ascii="Times New Roman" w:hAnsi="Times New Roman" w:cs="Times New Roman"/>
              </w:rPr>
              <w:t xml:space="preserve"> сайт</w:t>
            </w:r>
            <w:r>
              <w:rPr>
                <w:rFonts w:ascii="Times New Roman" w:hAnsi="Times New Roman" w:cs="Times New Roman"/>
              </w:rPr>
              <w:t>е</w:t>
            </w:r>
            <w:r w:rsidRPr="00D31FA6">
              <w:rPr>
                <w:rFonts w:ascii="Times New Roman" w:hAnsi="Times New Roman" w:cs="Times New Roman"/>
              </w:rPr>
              <w:t xml:space="preserve"> Администрации в информационно-телекоммуникационной сети Интернет </w:t>
            </w:r>
            <w:r>
              <w:rPr>
                <w:rFonts w:ascii="Times New Roman" w:hAnsi="Times New Roman" w:cs="Times New Roman"/>
              </w:rPr>
              <w:t xml:space="preserve">размещается </w:t>
            </w:r>
            <w:r w:rsidRPr="00D31FA6">
              <w:rPr>
                <w:rFonts w:ascii="Times New Roman" w:hAnsi="Times New Roman" w:cs="Times New Roman"/>
              </w:rPr>
              <w:t>информаци</w:t>
            </w:r>
            <w:r>
              <w:rPr>
                <w:rFonts w:ascii="Times New Roman" w:hAnsi="Times New Roman" w:cs="Times New Roman"/>
              </w:rPr>
              <w:t>я</w:t>
            </w:r>
            <w:r w:rsidRPr="00D31FA6">
              <w:rPr>
                <w:rFonts w:ascii="Times New Roman" w:hAnsi="Times New Roman" w:cs="Times New Roman"/>
              </w:rPr>
              <w:t xml:space="preserve"> о коррупционных правонарушениях, совершенных муниципальными служащими органов Администрации, руководителями и работниками подведомственных муниципальных учреждений и предприятий Городского округа, а также принятых мерах, направленных на устранение последствий коррупционных правонарушений.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31FA6" w:rsidRDefault="00D31FA6" w:rsidP="00556C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31FA6">
              <w:rPr>
                <w:rFonts w:ascii="Times New Roman" w:hAnsi="Times New Roman" w:cs="Times New Roman"/>
              </w:rPr>
              <w:t>Проведено 2 заседания Комиссии по соблюдению требований к служебному поведению муниципальных служащих и урегулированию конфликта интересов</w:t>
            </w:r>
            <w:r>
              <w:rPr>
                <w:rFonts w:ascii="Times New Roman" w:hAnsi="Times New Roman" w:cs="Times New Roman"/>
              </w:rPr>
              <w:t xml:space="preserve"> и 2 заседания </w:t>
            </w:r>
            <w:r w:rsidRPr="00D31FA6">
              <w:rPr>
                <w:rFonts w:ascii="Times New Roman" w:hAnsi="Times New Roman" w:cs="Times New Roman"/>
              </w:rPr>
              <w:t>Комиссии по урегулированию конфликта интересов руководителей муниципальных учреждений и муниципальных унитарных предприятий Городского округа Подольск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253C8" w:rsidRPr="00A34F83" w:rsidRDefault="00D31FA6" w:rsidP="00556C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31FA6">
              <w:rPr>
                <w:rFonts w:ascii="Times New Roman" w:hAnsi="Times New Roman" w:cs="Times New Roman"/>
              </w:rPr>
              <w:t xml:space="preserve"> </w:t>
            </w:r>
            <w:r w:rsidR="008C0BD6">
              <w:rPr>
                <w:rFonts w:ascii="Times New Roman" w:hAnsi="Times New Roman" w:cs="Times New Roman"/>
              </w:rPr>
              <w:t>Ссылка на сайт:</w:t>
            </w:r>
            <w:hyperlink r:id="rId10" w:history="1">
              <w:r w:rsidR="008C0BD6" w:rsidRPr="008C0BD6">
                <w:rPr>
                  <w:rStyle w:val="a4"/>
                  <w:rFonts w:ascii="Times New Roman" w:hAnsi="Times New Roman" w:cs="Times New Roman"/>
                </w:rPr>
                <w:t>https://подольск-администрация.рф/vlast/protivodejstvie-korruptsii/komissiya-po-soblyudeniyu-trebovanij-k-sluzhebnomu-povedeniyu-i-uregulirovaniyu-konflikta-interesov/</w:t>
              </w:r>
            </w:hyperlink>
          </w:p>
        </w:tc>
      </w:tr>
      <w:tr w:rsidR="009253C8" w:rsidRPr="00A34F83" w:rsidTr="0036656F">
        <w:tblPrEx>
          <w:tblBorders>
            <w:insideH w:val="nil"/>
          </w:tblBorders>
        </w:tblPrEx>
        <w:tc>
          <w:tcPr>
            <w:tcW w:w="691" w:type="dxa"/>
            <w:tcBorders>
              <w:top w:val="single" w:sz="4" w:space="0" w:color="auto"/>
              <w:bottom w:val="nil"/>
            </w:tcBorders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691" w:type="dxa"/>
            <w:tcBorders>
              <w:top w:val="single" w:sz="4" w:space="0" w:color="auto"/>
              <w:bottom w:val="nil"/>
            </w:tcBorders>
          </w:tcPr>
          <w:p w:rsidR="009253C8" w:rsidRPr="00A34F83" w:rsidRDefault="009253C8" w:rsidP="007178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Направление отчета об исполнении Плана противодействия коррупции в </w:t>
            </w:r>
            <w:r w:rsidR="00717863">
              <w:rPr>
                <w:rFonts w:ascii="Times New Roman" w:hAnsi="Times New Roman" w:cs="Times New Roman"/>
              </w:rPr>
              <w:t xml:space="preserve">муниципальном образовании «Городской округ Подольск </w:t>
            </w:r>
            <w:r w:rsidRPr="00A34F83">
              <w:rPr>
                <w:rFonts w:ascii="Times New Roman" w:hAnsi="Times New Roman" w:cs="Times New Roman"/>
              </w:rPr>
              <w:t>Московской области</w:t>
            </w:r>
            <w:r w:rsidR="00717863">
              <w:rPr>
                <w:rFonts w:ascii="Times New Roman" w:hAnsi="Times New Roman" w:cs="Times New Roman"/>
              </w:rPr>
              <w:t>»</w:t>
            </w:r>
            <w:r w:rsidRPr="00A34F83">
              <w:rPr>
                <w:rFonts w:ascii="Times New Roman" w:hAnsi="Times New Roman" w:cs="Times New Roman"/>
              </w:rPr>
              <w:t xml:space="preserve"> </w:t>
            </w:r>
            <w:r w:rsidR="00717863">
              <w:rPr>
                <w:rFonts w:ascii="Times New Roman" w:hAnsi="Times New Roman" w:cs="Times New Roman"/>
              </w:rPr>
              <w:t>за 2023</w:t>
            </w:r>
            <w:r w:rsidRPr="00A34F83">
              <w:rPr>
                <w:rFonts w:ascii="Times New Roman" w:hAnsi="Times New Roman" w:cs="Times New Roman"/>
              </w:rPr>
              <w:t xml:space="preserve"> год </w:t>
            </w:r>
            <w:r>
              <w:rPr>
                <w:rFonts w:ascii="Times New Roman" w:hAnsi="Times New Roman" w:cs="Times New Roman"/>
              </w:rPr>
              <w:t>Главе Городского округа</w:t>
            </w:r>
          </w:p>
        </w:tc>
        <w:tc>
          <w:tcPr>
            <w:tcW w:w="3044" w:type="dxa"/>
            <w:tcBorders>
              <w:top w:val="single" w:sz="4" w:space="0" w:color="auto"/>
              <w:bottom w:val="nil"/>
            </w:tcBorders>
          </w:tcPr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>Управление делами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auto"/>
              <w:bottom w:val="nil"/>
            </w:tcBorders>
          </w:tcPr>
          <w:p w:rsidR="009253C8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До 1 декабря 2023 года</w:t>
            </w:r>
          </w:p>
          <w:p w:rsidR="00755E50" w:rsidRPr="00A34F83" w:rsidRDefault="00755E50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До 1 декабря 2024 года</w:t>
            </w:r>
          </w:p>
        </w:tc>
        <w:tc>
          <w:tcPr>
            <w:tcW w:w="4610" w:type="dxa"/>
            <w:tcBorders>
              <w:top w:val="single" w:sz="4" w:space="0" w:color="auto"/>
              <w:bottom w:val="nil"/>
            </w:tcBorders>
          </w:tcPr>
          <w:p w:rsidR="009253C8" w:rsidRPr="00A34F83" w:rsidRDefault="00755E50" w:rsidP="007178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  <w:r w:rsidRPr="00A34F83">
              <w:rPr>
                <w:rFonts w:ascii="Times New Roman" w:hAnsi="Times New Roman" w:cs="Times New Roman"/>
              </w:rPr>
              <w:t xml:space="preserve"> об исполнении Плана противодействия коррупции</w:t>
            </w:r>
            <w:r>
              <w:rPr>
                <w:rFonts w:ascii="Times New Roman" w:hAnsi="Times New Roman" w:cs="Times New Roman"/>
              </w:rPr>
              <w:t xml:space="preserve"> за 2023 </w:t>
            </w:r>
            <w:r w:rsidR="00014B06">
              <w:rPr>
                <w:rFonts w:ascii="Times New Roman" w:hAnsi="Times New Roman" w:cs="Times New Roman"/>
              </w:rPr>
              <w:t xml:space="preserve">год </w:t>
            </w:r>
            <w:r>
              <w:rPr>
                <w:rFonts w:ascii="Times New Roman" w:hAnsi="Times New Roman" w:cs="Times New Roman"/>
              </w:rPr>
              <w:t>предоставлен</w:t>
            </w:r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87" w:type="dxa"/>
            <w:gridSpan w:val="3"/>
          </w:tcPr>
          <w:p w:rsidR="009253C8" w:rsidRPr="00A34F83" w:rsidRDefault="009253C8" w:rsidP="00556C2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X. Применение цифровых технологий в целях противодействия коррупции</w:t>
            </w:r>
          </w:p>
        </w:tc>
        <w:tc>
          <w:tcPr>
            <w:tcW w:w="4610" w:type="dxa"/>
          </w:tcPr>
          <w:p w:rsidR="009253C8" w:rsidRPr="00A34F83" w:rsidRDefault="009253C8" w:rsidP="00556C2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253C8" w:rsidRPr="00A34F83" w:rsidTr="0036656F">
        <w:tc>
          <w:tcPr>
            <w:tcW w:w="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691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 xml:space="preserve">Обеспечение своевременного размещения в автоматизированной информационно-аналитической системе </w:t>
            </w:r>
            <w:r>
              <w:rPr>
                <w:rFonts w:ascii="Times New Roman" w:hAnsi="Times New Roman" w:cs="Times New Roman"/>
              </w:rPr>
              <w:t>«</w:t>
            </w:r>
            <w:r w:rsidRPr="00A34F83">
              <w:rPr>
                <w:rFonts w:ascii="Times New Roman" w:hAnsi="Times New Roman" w:cs="Times New Roman"/>
              </w:rPr>
              <w:t xml:space="preserve">Мониторинг социально-экономического развития Московской области с использованием типового регионального сегмента ГАС </w:t>
            </w:r>
            <w:r>
              <w:rPr>
                <w:rFonts w:ascii="Times New Roman" w:hAnsi="Times New Roman" w:cs="Times New Roman"/>
              </w:rPr>
              <w:t>«</w:t>
            </w:r>
            <w:r w:rsidRPr="00A34F83">
              <w:rPr>
                <w:rFonts w:ascii="Times New Roman" w:hAnsi="Times New Roman" w:cs="Times New Roman"/>
              </w:rPr>
              <w:t>Управление</w:t>
            </w:r>
            <w:r>
              <w:rPr>
                <w:rFonts w:ascii="Times New Roman" w:hAnsi="Times New Roman" w:cs="Times New Roman"/>
              </w:rPr>
              <w:t>»</w:t>
            </w:r>
            <w:r w:rsidRPr="00A34F83">
              <w:rPr>
                <w:rFonts w:ascii="Times New Roman" w:hAnsi="Times New Roman" w:cs="Times New Roman"/>
              </w:rPr>
              <w:t xml:space="preserve"> полных, достоверных и актуальных сведений в сфере профилактики коррупционных правонарушений, а также соблюдение требований законодательства Российской Федерации о противодействии коррупции</w:t>
            </w:r>
          </w:p>
        </w:tc>
        <w:tc>
          <w:tcPr>
            <w:tcW w:w="3044" w:type="dxa"/>
          </w:tcPr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>Управление делами</w:t>
            </w:r>
          </w:p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>Комитет имущественных и земельных отношений</w:t>
            </w:r>
          </w:p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>Комитет по делам молодежи</w:t>
            </w:r>
          </w:p>
          <w:p w:rsidR="009253C8" w:rsidRPr="007E3D56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D56">
              <w:rPr>
                <w:rFonts w:ascii="Times New Roman" w:hAnsi="Times New Roman" w:cs="Times New Roman"/>
              </w:rPr>
              <w:t>Комитет по благоустройству, дорожному хозяйству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3D56">
              <w:rPr>
                <w:rFonts w:ascii="Times New Roman" w:hAnsi="Times New Roman" w:cs="Times New Roman"/>
              </w:rPr>
              <w:t>транспорту</w:t>
            </w:r>
            <w:r>
              <w:rPr>
                <w:rFonts w:ascii="Times New Roman" w:hAnsi="Times New Roman" w:cs="Times New Roman"/>
              </w:rPr>
              <w:t xml:space="preserve"> и связи</w:t>
            </w:r>
          </w:p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 xml:space="preserve">Комитет по жилищно-коммунальному хозяйству </w:t>
            </w:r>
          </w:p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>Комитет по культуре и туризму</w:t>
            </w:r>
          </w:p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 xml:space="preserve">Комитет по образованию </w:t>
            </w:r>
          </w:p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>Комитет по строительству и архитектуре</w:t>
            </w:r>
          </w:p>
          <w:p w:rsidR="009253C8" w:rsidRPr="00962BDD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 xml:space="preserve">Комитет по физической культуре и спорту </w:t>
            </w:r>
          </w:p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2BDD">
              <w:rPr>
                <w:rFonts w:ascii="Times New Roman" w:hAnsi="Times New Roman" w:cs="Times New Roman"/>
              </w:rPr>
              <w:t>Комитет по финансам и налоговой политике</w:t>
            </w:r>
          </w:p>
        </w:tc>
        <w:tc>
          <w:tcPr>
            <w:tcW w:w="2052" w:type="dxa"/>
          </w:tcPr>
          <w:p w:rsidR="009253C8" w:rsidRPr="00A34F83" w:rsidRDefault="009253C8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F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610" w:type="dxa"/>
          </w:tcPr>
          <w:p w:rsidR="009253C8" w:rsidRPr="00A34F83" w:rsidRDefault="00D31FA6" w:rsidP="00556C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31FA6">
              <w:rPr>
                <w:rFonts w:ascii="Times New Roman" w:hAnsi="Times New Roman" w:cs="Times New Roman"/>
              </w:rPr>
              <w:t>азмещени</w:t>
            </w:r>
            <w:r>
              <w:rPr>
                <w:rFonts w:ascii="Times New Roman" w:hAnsi="Times New Roman" w:cs="Times New Roman"/>
              </w:rPr>
              <w:t>е</w:t>
            </w:r>
            <w:r w:rsidRPr="00D31FA6">
              <w:rPr>
                <w:rFonts w:ascii="Times New Roman" w:hAnsi="Times New Roman" w:cs="Times New Roman"/>
              </w:rPr>
              <w:t xml:space="preserve"> в автоматизированной информационно-аналитической системе «Мониторинг социально-экономического развития Московской области с использованием типового регионального сегмента ГАС «Управление» полных, достоверных и актуальных сведений в сфере профилактики коррупционных правонарушений, а также соблюдение требований законодательства Российской Федерации о противодействии коррупции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="00755E50">
              <w:rPr>
                <w:rFonts w:ascii="Times New Roman" w:hAnsi="Times New Roman" w:cs="Times New Roman"/>
              </w:rPr>
              <w:t xml:space="preserve">беспечивается </w:t>
            </w:r>
            <w:r>
              <w:rPr>
                <w:rFonts w:ascii="Times New Roman" w:hAnsi="Times New Roman" w:cs="Times New Roman"/>
              </w:rPr>
              <w:t>на постоянной основе.</w:t>
            </w:r>
          </w:p>
        </w:tc>
      </w:tr>
    </w:tbl>
    <w:p w:rsidR="005B6E9E" w:rsidRPr="00A34F83" w:rsidRDefault="005B6E9E" w:rsidP="00556C29">
      <w:pPr>
        <w:pStyle w:val="ConsPlusNormal"/>
        <w:jc w:val="both"/>
        <w:rPr>
          <w:rFonts w:ascii="Times New Roman" w:hAnsi="Times New Roman" w:cs="Times New Roman"/>
        </w:rPr>
      </w:pPr>
    </w:p>
    <w:p w:rsidR="005B6E9E" w:rsidRPr="00A34F83" w:rsidRDefault="005B6E9E">
      <w:pPr>
        <w:pStyle w:val="ConsPlusNormal"/>
        <w:jc w:val="both"/>
        <w:rPr>
          <w:rFonts w:ascii="Times New Roman" w:hAnsi="Times New Roman" w:cs="Times New Roman"/>
        </w:rPr>
      </w:pPr>
    </w:p>
    <w:sectPr w:rsidR="005B6E9E" w:rsidRPr="00A34F83" w:rsidSect="009253C8">
      <w:pgSz w:w="16838" w:h="11905" w:orient="landscape"/>
      <w:pgMar w:top="850" w:right="1134" w:bottom="423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6E9E"/>
    <w:rsid w:val="00014B06"/>
    <w:rsid w:val="00025219"/>
    <w:rsid w:val="00033239"/>
    <w:rsid w:val="00041150"/>
    <w:rsid w:val="00044865"/>
    <w:rsid w:val="0005300E"/>
    <w:rsid w:val="000556E1"/>
    <w:rsid w:val="00094600"/>
    <w:rsid w:val="000C2114"/>
    <w:rsid w:val="000E2923"/>
    <w:rsid w:val="000E4E45"/>
    <w:rsid w:val="000E7703"/>
    <w:rsid w:val="000F5623"/>
    <w:rsid w:val="00111CAD"/>
    <w:rsid w:val="001466A2"/>
    <w:rsid w:val="00154F1C"/>
    <w:rsid w:val="00161683"/>
    <w:rsid w:val="00164F10"/>
    <w:rsid w:val="00170D0E"/>
    <w:rsid w:val="001B25B9"/>
    <w:rsid w:val="001B3B34"/>
    <w:rsid w:val="001C0BDC"/>
    <w:rsid w:val="001F2DFF"/>
    <w:rsid w:val="00206F64"/>
    <w:rsid w:val="002133CF"/>
    <w:rsid w:val="002141CA"/>
    <w:rsid w:val="0023140B"/>
    <w:rsid w:val="00233AD9"/>
    <w:rsid w:val="00246EA9"/>
    <w:rsid w:val="00277963"/>
    <w:rsid w:val="002A4987"/>
    <w:rsid w:val="002A578D"/>
    <w:rsid w:val="002E09DC"/>
    <w:rsid w:val="002E13BE"/>
    <w:rsid w:val="003011F5"/>
    <w:rsid w:val="00303A4B"/>
    <w:rsid w:val="00324514"/>
    <w:rsid w:val="0033519F"/>
    <w:rsid w:val="00337148"/>
    <w:rsid w:val="00356B50"/>
    <w:rsid w:val="0036656F"/>
    <w:rsid w:val="003705E2"/>
    <w:rsid w:val="003819EB"/>
    <w:rsid w:val="003A59CD"/>
    <w:rsid w:val="003C556A"/>
    <w:rsid w:val="003D0C63"/>
    <w:rsid w:val="003F0B72"/>
    <w:rsid w:val="0041744D"/>
    <w:rsid w:val="00423326"/>
    <w:rsid w:val="0043085C"/>
    <w:rsid w:val="0043098A"/>
    <w:rsid w:val="00451A6F"/>
    <w:rsid w:val="00452A86"/>
    <w:rsid w:val="00466504"/>
    <w:rsid w:val="0048779D"/>
    <w:rsid w:val="004B2BF8"/>
    <w:rsid w:val="004F423D"/>
    <w:rsid w:val="005140AD"/>
    <w:rsid w:val="00543710"/>
    <w:rsid w:val="0054384D"/>
    <w:rsid w:val="00554F86"/>
    <w:rsid w:val="00556C29"/>
    <w:rsid w:val="00592AA7"/>
    <w:rsid w:val="005B6E9E"/>
    <w:rsid w:val="005C5E6E"/>
    <w:rsid w:val="006032F6"/>
    <w:rsid w:val="00607884"/>
    <w:rsid w:val="00617057"/>
    <w:rsid w:val="006325B5"/>
    <w:rsid w:val="00641E8A"/>
    <w:rsid w:val="00646C36"/>
    <w:rsid w:val="006D651C"/>
    <w:rsid w:val="006D6C26"/>
    <w:rsid w:val="0070357F"/>
    <w:rsid w:val="0071750E"/>
    <w:rsid w:val="00717863"/>
    <w:rsid w:val="00722803"/>
    <w:rsid w:val="007234BD"/>
    <w:rsid w:val="007310F4"/>
    <w:rsid w:val="00755E50"/>
    <w:rsid w:val="00772E16"/>
    <w:rsid w:val="007B04FE"/>
    <w:rsid w:val="007B6FA6"/>
    <w:rsid w:val="007C1028"/>
    <w:rsid w:val="007E1C03"/>
    <w:rsid w:val="007E3D56"/>
    <w:rsid w:val="007F29E8"/>
    <w:rsid w:val="00803D04"/>
    <w:rsid w:val="0080554F"/>
    <w:rsid w:val="00836787"/>
    <w:rsid w:val="0085331B"/>
    <w:rsid w:val="008603EB"/>
    <w:rsid w:val="00861982"/>
    <w:rsid w:val="00862E65"/>
    <w:rsid w:val="00862ED0"/>
    <w:rsid w:val="00880200"/>
    <w:rsid w:val="00881B2D"/>
    <w:rsid w:val="0089648D"/>
    <w:rsid w:val="008C0BD6"/>
    <w:rsid w:val="00901F22"/>
    <w:rsid w:val="009253C8"/>
    <w:rsid w:val="00936486"/>
    <w:rsid w:val="009457D6"/>
    <w:rsid w:val="00962BDD"/>
    <w:rsid w:val="009754E6"/>
    <w:rsid w:val="00976DA5"/>
    <w:rsid w:val="00977118"/>
    <w:rsid w:val="009836BE"/>
    <w:rsid w:val="00992A20"/>
    <w:rsid w:val="009A7123"/>
    <w:rsid w:val="009C0399"/>
    <w:rsid w:val="009D1014"/>
    <w:rsid w:val="009D19FE"/>
    <w:rsid w:val="009D43A1"/>
    <w:rsid w:val="009F0808"/>
    <w:rsid w:val="00A066E5"/>
    <w:rsid w:val="00A12DA3"/>
    <w:rsid w:val="00A15106"/>
    <w:rsid w:val="00A34F83"/>
    <w:rsid w:val="00A429E1"/>
    <w:rsid w:val="00A6274F"/>
    <w:rsid w:val="00A86152"/>
    <w:rsid w:val="00A90CBB"/>
    <w:rsid w:val="00AA05AD"/>
    <w:rsid w:val="00AB0711"/>
    <w:rsid w:val="00AD7079"/>
    <w:rsid w:val="00AF0BA5"/>
    <w:rsid w:val="00B02531"/>
    <w:rsid w:val="00B071CC"/>
    <w:rsid w:val="00B07244"/>
    <w:rsid w:val="00B412C9"/>
    <w:rsid w:val="00B57CD9"/>
    <w:rsid w:val="00BB0103"/>
    <w:rsid w:val="00BD2084"/>
    <w:rsid w:val="00C01699"/>
    <w:rsid w:val="00C021D3"/>
    <w:rsid w:val="00C066F6"/>
    <w:rsid w:val="00C11C84"/>
    <w:rsid w:val="00C47EA7"/>
    <w:rsid w:val="00C54DD0"/>
    <w:rsid w:val="00C633A5"/>
    <w:rsid w:val="00C63E81"/>
    <w:rsid w:val="00C84F3E"/>
    <w:rsid w:val="00CD414A"/>
    <w:rsid w:val="00D16E5C"/>
    <w:rsid w:val="00D2346F"/>
    <w:rsid w:val="00D31FA6"/>
    <w:rsid w:val="00D43CA1"/>
    <w:rsid w:val="00DB1637"/>
    <w:rsid w:val="00DB3C63"/>
    <w:rsid w:val="00DC2036"/>
    <w:rsid w:val="00DD5FB1"/>
    <w:rsid w:val="00DE6638"/>
    <w:rsid w:val="00E07E27"/>
    <w:rsid w:val="00E30F6D"/>
    <w:rsid w:val="00EA4A68"/>
    <w:rsid w:val="00EA52BB"/>
    <w:rsid w:val="00EB35C2"/>
    <w:rsid w:val="00EB5C5E"/>
    <w:rsid w:val="00F03FBD"/>
    <w:rsid w:val="00F13092"/>
    <w:rsid w:val="00F163CF"/>
    <w:rsid w:val="00F37316"/>
    <w:rsid w:val="00F436A9"/>
    <w:rsid w:val="00F5313F"/>
    <w:rsid w:val="00F76489"/>
    <w:rsid w:val="00F85D5B"/>
    <w:rsid w:val="00F8650C"/>
    <w:rsid w:val="00FB4712"/>
    <w:rsid w:val="00FC03B4"/>
    <w:rsid w:val="00FF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35496-881E-4AEC-9A9F-95BF984D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6E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B6E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B6E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896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1C0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86152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01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1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7;&#1086;&#1076;&#1086;&#1083;&#1100;&#1089;&#1082;-&#1072;&#1076;&#1084;&#1080;&#1085;&#1080;&#1089;&#1090;&#1088;&#1072;&#1094;&#1080;&#1103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7;&#1086;&#1076;&#1086;&#1083;&#1100;&#1089;&#1082;-&#1072;&#1076;&#1084;&#1080;&#1085;&#1080;&#1089;&#1090;&#1088;&#1072;&#1094;&#1080;&#1103;.&#1088;&#1092;/vlast/protivodejstvie-korruptsii/obratnaya-svyaz-dlya-soobshhenij-o-faktah-korruptsi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92758786474705B9022E5AB4C3128E500BB30E1E95985A1E2C4705E163BFB2038EA621BC462B468CEED608A53d64D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92758786474705B9022E4A5593128E501BB33E4E85E85A1E2C4705E163BFB2038EA621BC462B468CEED608A53d64DM" TargetMode="External"/><Relationship Id="rId10" Type="http://schemas.openxmlformats.org/officeDocument/2006/relationships/hyperlink" Target="https://&#1087;&#1086;&#1076;&#1086;&#1083;&#1100;&#1089;&#1082;-&#1072;&#1076;&#1084;&#1080;&#1085;&#1080;&#1089;&#1090;&#1088;&#1072;&#1094;&#1080;&#1103;.&#1088;&#1092;/vlast/protivodejstvie-korruptsii/komissiya-po-soblyudeniyu-trebovanij-k-sluzhebnomu-povedeniyu-i-uregulirovaniyu-konflikta-interes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7;&#1086;&#1076;&#1086;&#1083;&#1100;&#1089;&#1082;-&#1072;&#1076;&#1084;&#1080;&#1085;&#1080;&#1089;&#1090;&#1088;&#1072;&#1094;&#1080;&#1103;.&#1088;&#1092;/vlast/protivodejstvie-korrupt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DEDD4-AC1D-427C-A8CB-7AD74275C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23</Pages>
  <Words>8175</Words>
  <Characters>46601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Шастина Ольга Петровна</dc:creator>
  <cp:lastModifiedBy>Шастина Ольга Петровна</cp:lastModifiedBy>
  <cp:revision>67</cp:revision>
  <cp:lastPrinted>2023-11-24T12:27:00Z</cp:lastPrinted>
  <dcterms:created xsi:type="dcterms:W3CDTF">2023-11-16T11:31:00Z</dcterms:created>
  <dcterms:modified xsi:type="dcterms:W3CDTF">2023-11-28T07:41:00Z</dcterms:modified>
</cp:coreProperties>
</file>