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C3" w:rsidRPr="00B22A85" w:rsidRDefault="003072C3" w:rsidP="00E73FC4">
      <w:pPr>
        <w:ind w:firstLine="539"/>
        <w:jc w:val="center"/>
        <w:rPr>
          <w:b/>
          <w:sz w:val="28"/>
          <w:szCs w:val="28"/>
        </w:rPr>
      </w:pPr>
      <w:r w:rsidRPr="00B22A85">
        <w:rPr>
          <w:b/>
          <w:sz w:val="28"/>
          <w:szCs w:val="28"/>
        </w:rPr>
        <w:t>Информация о результатах контрольной деятельности Контрольного управления Администрации Городского округа Подольск  за 202</w:t>
      </w:r>
      <w:r>
        <w:rPr>
          <w:b/>
          <w:sz w:val="28"/>
          <w:szCs w:val="28"/>
        </w:rPr>
        <w:t>5</w:t>
      </w:r>
      <w:r w:rsidRPr="00B22A85">
        <w:rPr>
          <w:b/>
          <w:sz w:val="28"/>
          <w:szCs w:val="28"/>
        </w:rPr>
        <w:t xml:space="preserve"> год</w:t>
      </w:r>
    </w:p>
    <w:p w:rsidR="003072C3" w:rsidRDefault="003072C3" w:rsidP="00E73FC4">
      <w:pPr>
        <w:ind w:firstLine="539"/>
        <w:jc w:val="center"/>
        <w:rPr>
          <w:b/>
          <w:sz w:val="32"/>
          <w:szCs w:val="32"/>
        </w:rPr>
      </w:pPr>
    </w:p>
    <w:p w:rsidR="003072C3" w:rsidRDefault="003072C3" w:rsidP="00E73FC4">
      <w:pPr>
        <w:ind w:firstLine="540"/>
        <w:jc w:val="both"/>
        <w:rPr>
          <w:b/>
          <w:sz w:val="26"/>
          <w:szCs w:val="26"/>
        </w:rPr>
      </w:pPr>
      <w:r w:rsidRPr="00B22A85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Информация</w:t>
      </w:r>
      <w:r w:rsidRPr="00B22A85">
        <w:rPr>
          <w:b/>
          <w:sz w:val="26"/>
          <w:szCs w:val="26"/>
        </w:rPr>
        <w:t xml:space="preserve"> по </w:t>
      </w:r>
      <w:r w:rsidRPr="00B22A85">
        <w:rPr>
          <w:b/>
          <w:color w:val="000000"/>
          <w:sz w:val="26"/>
          <w:szCs w:val="26"/>
        </w:rPr>
        <w:t xml:space="preserve">контролю </w:t>
      </w:r>
      <w:r w:rsidRPr="00B22A85">
        <w:rPr>
          <w:b/>
          <w:sz w:val="26"/>
          <w:szCs w:val="26"/>
        </w:rPr>
        <w:t>за соблюдением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3072C3" w:rsidRPr="00941181" w:rsidRDefault="003072C3" w:rsidP="003E49B2">
      <w:pPr>
        <w:ind w:firstLine="539"/>
        <w:jc w:val="center"/>
        <w:rPr>
          <w:b/>
          <w:sz w:val="26"/>
          <w:szCs w:val="26"/>
        </w:rPr>
      </w:pPr>
    </w:p>
    <w:p w:rsidR="003072C3" w:rsidRDefault="003072C3" w:rsidP="00FF1AD2">
      <w:pPr>
        <w:tabs>
          <w:tab w:val="left" w:pos="709"/>
        </w:tabs>
        <w:jc w:val="both"/>
        <w:rPr>
          <w:sz w:val="26"/>
          <w:szCs w:val="26"/>
        </w:rPr>
      </w:pPr>
      <w:r w:rsidRPr="00C8017C">
        <w:rPr>
          <w:sz w:val="26"/>
          <w:szCs w:val="26"/>
        </w:rPr>
        <w:tab/>
        <w:t>Контрольным управлением в 202</w:t>
      </w:r>
      <w:r>
        <w:rPr>
          <w:sz w:val="26"/>
          <w:szCs w:val="26"/>
        </w:rPr>
        <w:t>5</w:t>
      </w:r>
      <w:r w:rsidRPr="00C8017C">
        <w:rPr>
          <w:sz w:val="26"/>
          <w:szCs w:val="26"/>
        </w:rPr>
        <w:t xml:space="preserve"> году в соответствии с Планом контрольных мероприятий, утвержденным распоряжением Администрации Городского округа Подольск </w:t>
      </w:r>
      <w:r w:rsidRPr="00D1616E">
        <w:rPr>
          <w:sz w:val="26"/>
          <w:szCs w:val="26"/>
        </w:rPr>
        <w:t xml:space="preserve">от </w:t>
      </w:r>
      <w:r>
        <w:rPr>
          <w:sz w:val="26"/>
          <w:szCs w:val="26"/>
        </w:rPr>
        <w:t>10</w:t>
      </w:r>
      <w:r w:rsidRPr="00D1616E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D1616E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D1616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74</w:t>
      </w:r>
      <w:r w:rsidRPr="00D1616E">
        <w:rPr>
          <w:sz w:val="26"/>
          <w:szCs w:val="26"/>
        </w:rPr>
        <w:t>-Р</w:t>
      </w:r>
      <w:r w:rsidRPr="00C8017C">
        <w:rPr>
          <w:sz w:val="26"/>
          <w:szCs w:val="26"/>
        </w:rPr>
        <w:t xml:space="preserve"> (с изменениями </w:t>
      </w:r>
      <w:r>
        <w:rPr>
          <w:sz w:val="26"/>
          <w:szCs w:val="26"/>
        </w:rPr>
        <w:t>от 29</w:t>
      </w:r>
      <w:r w:rsidRPr="00D1616E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D1616E">
        <w:rPr>
          <w:sz w:val="26"/>
          <w:szCs w:val="26"/>
        </w:rPr>
        <w:t>.20</w:t>
      </w:r>
      <w:r>
        <w:rPr>
          <w:sz w:val="26"/>
          <w:szCs w:val="26"/>
        </w:rPr>
        <w:t xml:space="preserve">25 </w:t>
      </w:r>
      <w:r w:rsidRPr="00D1616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81941">
        <w:rPr>
          <w:sz w:val="26"/>
          <w:szCs w:val="26"/>
        </w:rPr>
        <w:t>29</w:t>
      </w:r>
      <w:r w:rsidRPr="00D1616E">
        <w:rPr>
          <w:sz w:val="26"/>
          <w:szCs w:val="26"/>
        </w:rPr>
        <w:t>-Р</w:t>
      </w:r>
      <w:r w:rsidRPr="00C8017C">
        <w:rPr>
          <w:sz w:val="26"/>
          <w:szCs w:val="26"/>
        </w:rPr>
        <w:t>), проведены</w:t>
      </w:r>
      <w:r>
        <w:rPr>
          <w:sz w:val="26"/>
          <w:szCs w:val="26"/>
        </w:rPr>
        <w:t xml:space="preserve"> </w:t>
      </w:r>
      <w:r w:rsidRPr="00C8017C">
        <w:rPr>
          <w:sz w:val="26"/>
          <w:szCs w:val="26"/>
        </w:rPr>
        <w:t>проверки использования субсидий, предоставленных из бюджета Городского округа Подольск, и их отражения в бухгалтерском учете и бухгалтерской (финансовой) отчетности за 202</w:t>
      </w:r>
      <w:r>
        <w:rPr>
          <w:sz w:val="26"/>
          <w:szCs w:val="26"/>
        </w:rPr>
        <w:t>4</w:t>
      </w:r>
      <w:r w:rsidRPr="00C8017C">
        <w:rPr>
          <w:sz w:val="26"/>
          <w:szCs w:val="26"/>
        </w:rPr>
        <w:t>- 202</w:t>
      </w:r>
      <w:r>
        <w:rPr>
          <w:sz w:val="26"/>
          <w:szCs w:val="26"/>
        </w:rPr>
        <w:t xml:space="preserve">5 </w:t>
      </w:r>
      <w:r w:rsidRPr="00C8017C">
        <w:rPr>
          <w:sz w:val="26"/>
          <w:szCs w:val="26"/>
        </w:rPr>
        <w:t xml:space="preserve">в </w:t>
      </w:r>
      <w:r w:rsidRPr="00612448">
        <w:rPr>
          <w:sz w:val="26"/>
          <w:szCs w:val="26"/>
        </w:rPr>
        <w:t xml:space="preserve">4-х </w:t>
      </w:r>
      <w:r w:rsidRPr="00C8017C">
        <w:rPr>
          <w:sz w:val="26"/>
          <w:szCs w:val="26"/>
        </w:rPr>
        <w:t>учреждениях:</w:t>
      </w:r>
    </w:p>
    <w:p w:rsidR="003072C3" w:rsidRPr="00C8017C" w:rsidRDefault="003072C3" w:rsidP="00FF1AD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Муниципальном учреждении дополнительного образования </w:t>
      </w:r>
      <w:r w:rsidRPr="00E217A5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Спортивная школа «Весна</w:t>
      </w:r>
      <w:r w:rsidRPr="00E217A5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(</w:t>
      </w:r>
      <w:r>
        <w:rPr>
          <w:sz w:val="26"/>
          <w:szCs w:val="26"/>
        </w:rPr>
        <w:t>МУ ДО СШ «Весна»),</w:t>
      </w:r>
    </w:p>
    <w:p w:rsidR="003072C3" w:rsidRDefault="003072C3" w:rsidP="00FF1AD2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C8017C">
        <w:rPr>
          <w:sz w:val="26"/>
          <w:szCs w:val="26"/>
        </w:rPr>
        <w:tab/>
        <w:t xml:space="preserve">- </w:t>
      </w:r>
      <w:r w:rsidRPr="009E0593">
        <w:rPr>
          <w:sz w:val="26"/>
          <w:szCs w:val="26"/>
        </w:rPr>
        <w:t>Муниципально</w:t>
      </w:r>
      <w:r>
        <w:rPr>
          <w:sz w:val="26"/>
          <w:szCs w:val="26"/>
        </w:rPr>
        <w:t>м</w:t>
      </w:r>
      <w:r w:rsidRPr="009E0593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и дополнительного образования центр детского творчества (МУ ДО ЦДТ),</w:t>
      </w:r>
    </w:p>
    <w:p w:rsidR="003072C3" w:rsidRDefault="003072C3" w:rsidP="00FF1AD2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9E0593">
        <w:rPr>
          <w:sz w:val="26"/>
          <w:szCs w:val="26"/>
        </w:rPr>
        <w:t>Муниципально</w:t>
      </w:r>
      <w:r>
        <w:rPr>
          <w:sz w:val="26"/>
          <w:szCs w:val="26"/>
        </w:rPr>
        <w:t>м</w:t>
      </w:r>
      <w:r w:rsidRPr="009E0593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и дополнительного образования «Детская музыкальная школа № 1» (МУ ДО «ДМШ № 1»),</w:t>
      </w:r>
    </w:p>
    <w:p w:rsidR="003072C3" w:rsidRDefault="003072C3" w:rsidP="00FF1AD2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9E0593">
        <w:rPr>
          <w:sz w:val="26"/>
          <w:szCs w:val="26"/>
        </w:rPr>
        <w:t>Муниципально</w:t>
      </w:r>
      <w:r>
        <w:rPr>
          <w:sz w:val="26"/>
          <w:szCs w:val="26"/>
        </w:rPr>
        <w:t>м общеобразовательном</w:t>
      </w:r>
      <w:r w:rsidRPr="009E0593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и «Средняя общеобразовательная школа № 32 имени 177 истребительного авиационного московского полка» (МОУ СОШ № 32).</w:t>
      </w:r>
    </w:p>
    <w:p w:rsidR="003072C3" w:rsidRDefault="003072C3" w:rsidP="00FF1AD2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вышеуказанным Планом в декабре 2025 года начата </w:t>
      </w:r>
      <w:r w:rsidRPr="00C8017C">
        <w:rPr>
          <w:sz w:val="26"/>
          <w:szCs w:val="26"/>
        </w:rPr>
        <w:t>проверк</w:t>
      </w:r>
      <w:r>
        <w:rPr>
          <w:sz w:val="26"/>
          <w:szCs w:val="26"/>
        </w:rPr>
        <w:t>а</w:t>
      </w:r>
      <w:r w:rsidRPr="00C8017C">
        <w:rPr>
          <w:sz w:val="26"/>
          <w:szCs w:val="26"/>
        </w:rPr>
        <w:t xml:space="preserve"> использования субсидий, предоставленных из бюджета Городского округа Подольск, и их отражения в бухгалтерском учете и бухгалтерской (финансовой) отчетности </w:t>
      </w:r>
      <w:r>
        <w:rPr>
          <w:sz w:val="26"/>
          <w:szCs w:val="26"/>
        </w:rPr>
        <w:t xml:space="preserve">в </w:t>
      </w:r>
      <w:r w:rsidRPr="000D1542">
        <w:rPr>
          <w:sz w:val="26"/>
          <w:szCs w:val="26"/>
        </w:rPr>
        <w:t>Муниципально</w:t>
      </w:r>
      <w:r>
        <w:rPr>
          <w:sz w:val="26"/>
          <w:szCs w:val="26"/>
        </w:rPr>
        <w:t>м</w:t>
      </w:r>
      <w:r w:rsidRPr="000D1542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и</w:t>
      </w:r>
      <w:r w:rsidRPr="000D1542">
        <w:rPr>
          <w:sz w:val="26"/>
          <w:szCs w:val="26"/>
        </w:rPr>
        <w:t xml:space="preserve"> </w:t>
      </w:r>
      <w:r w:rsidRPr="00197918">
        <w:rPr>
          <w:sz w:val="26"/>
          <w:szCs w:val="26"/>
        </w:rPr>
        <w:t xml:space="preserve">«Физкультурно-спортивный клуб инвалидов «Корсар-спорт» </w:t>
      </w:r>
      <w:r>
        <w:rPr>
          <w:color w:val="000000"/>
          <w:sz w:val="26"/>
          <w:szCs w:val="26"/>
        </w:rPr>
        <w:t>(</w:t>
      </w:r>
      <w:r>
        <w:rPr>
          <w:sz w:val="26"/>
          <w:szCs w:val="26"/>
        </w:rPr>
        <w:t>Акт от 06.02.2026 № 1).</w:t>
      </w:r>
    </w:p>
    <w:p w:rsidR="003072C3" w:rsidRDefault="003072C3" w:rsidP="00FF1AD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2025 году завершены плановые </w:t>
      </w:r>
      <w:r w:rsidRPr="00447CBB">
        <w:rPr>
          <w:sz w:val="26"/>
          <w:szCs w:val="26"/>
        </w:rPr>
        <w:t>проверк</w:t>
      </w:r>
      <w:r>
        <w:rPr>
          <w:sz w:val="26"/>
          <w:szCs w:val="26"/>
        </w:rPr>
        <w:t>и</w:t>
      </w:r>
      <w:r w:rsidRPr="00447CBB">
        <w:rPr>
          <w:sz w:val="26"/>
          <w:szCs w:val="26"/>
        </w:rPr>
        <w:t xml:space="preserve"> осуществления расходов на обеспечение выполнения функций казенного учреждения и их отражения в бюджетном учете и отчетности</w:t>
      </w:r>
      <w:r>
        <w:rPr>
          <w:sz w:val="26"/>
          <w:szCs w:val="26"/>
        </w:rPr>
        <w:t xml:space="preserve">, начатые в соответствии с </w:t>
      </w:r>
      <w:r w:rsidRPr="00C8017C">
        <w:rPr>
          <w:sz w:val="26"/>
          <w:szCs w:val="26"/>
        </w:rPr>
        <w:t>Планом контрольных мероприятий</w:t>
      </w:r>
      <w:r>
        <w:rPr>
          <w:sz w:val="26"/>
          <w:szCs w:val="26"/>
        </w:rPr>
        <w:t xml:space="preserve"> на 2024 год, в 2-х учреждениях: </w:t>
      </w:r>
    </w:p>
    <w:p w:rsidR="003072C3" w:rsidRDefault="003072C3" w:rsidP="00FF1AD2">
      <w:p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  <w:r w:rsidRPr="00447CBB">
        <w:rPr>
          <w:sz w:val="26"/>
          <w:szCs w:val="26"/>
        </w:rPr>
        <w:t xml:space="preserve"> в Муниципальном казенном учреждении </w:t>
      </w:r>
      <w:r w:rsidRPr="00447CBB">
        <w:rPr>
          <w:color w:val="000000"/>
          <w:sz w:val="26"/>
          <w:szCs w:val="26"/>
        </w:rPr>
        <w:t>«</w:t>
      </w:r>
      <w:r w:rsidRPr="00447CBB">
        <w:rPr>
          <w:sz w:val="26"/>
          <w:szCs w:val="26"/>
        </w:rPr>
        <w:t>Центр обеспечения мер социальной поддержки населения</w:t>
      </w:r>
      <w:r w:rsidRPr="00447CBB">
        <w:rPr>
          <w:color w:val="000000"/>
          <w:sz w:val="26"/>
          <w:szCs w:val="26"/>
        </w:rPr>
        <w:t xml:space="preserve">» </w:t>
      </w:r>
      <w:r w:rsidRPr="00447CBB">
        <w:rPr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МКУ «Центр социальной поддержки»), Акт от 15.01.2025 № 1, </w:t>
      </w:r>
      <w:r w:rsidRPr="001F253F">
        <w:rPr>
          <w:iCs/>
          <w:sz w:val="26"/>
          <w:szCs w:val="26"/>
        </w:rPr>
        <w:t>по результатам которо</w:t>
      </w:r>
      <w:r>
        <w:rPr>
          <w:iCs/>
          <w:sz w:val="26"/>
          <w:szCs w:val="26"/>
        </w:rPr>
        <w:t>й</w:t>
      </w:r>
      <w:r w:rsidRPr="001F253F">
        <w:rPr>
          <w:iCs/>
          <w:sz w:val="26"/>
          <w:szCs w:val="26"/>
        </w:rPr>
        <w:t xml:space="preserve"> прин</w:t>
      </w:r>
      <w:r>
        <w:rPr>
          <w:iCs/>
          <w:sz w:val="26"/>
          <w:szCs w:val="26"/>
        </w:rPr>
        <w:t xml:space="preserve">ято </w:t>
      </w:r>
      <w:r w:rsidRPr="001F253F">
        <w:rPr>
          <w:iCs/>
          <w:sz w:val="26"/>
          <w:szCs w:val="26"/>
        </w:rPr>
        <w:t>решени</w:t>
      </w:r>
      <w:r>
        <w:rPr>
          <w:iCs/>
          <w:sz w:val="26"/>
          <w:szCs w:val="26"/>
        </w:rPr>
        <w:t xml:space="preserve">е от 05.02.2025 о </w:t>
      </w:r>
      <w:r w:rsidRPr="001F253F">
        <w:rPr>
          <w:iCs/>
          <w:sz w:val="26"/>
          <w:szCs w:val="26"/>
        </w:rPr>
        <w:t>направлени</w:t>
      </w:r>
      <w:r>
        <w:rPr>
          <w:iCs/>
          <w:sz w:val="26"/>
          <w:szCs w:val="26"/>
        </w:rPr>
        <w:t>и</w:t>
      </w:r>
      <w:r w:rsidRPr="001F253F">
        <w:rPr>
          <w:iCs/>
          <w:sz w:val="26"/>
          <w:szCs w:val="26"/>
        </w:rPr>
        <w:t xml:space="preserve"> представления объекту</w:t>
      </w:r>
      <w:r>
        <w:rPr>
          <w:iCs/>
          <w:sz w:val="26"/>
          <w:szCs w:val="26"/>
        </w:rPr>
        <w:t xml:space="preserve"> контроля (Представление от 06.02.2025 № 2),</w:t>
      </w:r>
    </w:p>
    <w:p w:rsidR="003072C3" w:rsidRPr="001F253F" w:rsidRDefault="003072C3" w:rsidP="00FF1AD2">
      <w:pPr>
        <w:tabs>
          <w:tab w:val="left" w:pos="284"/>
        </w:tabs>
        <w:autoSpaceDE w:val="0"/>
        <w:autoSpaceDN w:val="0"/>
        <w:adjustRightInd w:val="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  <w:t xml:space="preserve">- в </w:t>
      </w:r>
      <w:r w:rsidRPr="00447CBB">
        <w:rPr>
          <w:sz w:val="26"/>
          <w:szCs w:val="26"/>
        </w:rPr>
        <w:t>Муниципальном казенном учреждении</w:t>
      </w:r>
      <w:r>
        <w:rPr>
          <w:sz w:val="26"/>
          <w:szCs w:val="26"/>
        </w:rPr>
        <w:t xml:space="preserve"> «ПодольскСпас» </w:t>
      </w:r>
      <w:r w:rsidRPr="00447CBB">
        <w:rPr>
          <w:sz w:val="26"/>
          <w:szCs w:val="26"/>
        </w:rPr>
        <w:t>(</w:t>
      </w:r>
      <w:r>
        <w:rPr>
          <w:sz w:val="26"/>
          <w:szCs w:val="26"/>
        </w:rPr>
        <w:t xml:space="preserve">МКУ «ПодольскСпас»), </w:t>
      </w:r>
      <w:r>
        <w:rPr>
          <w:color w:val="000000"/>
          <w:sz w:val="26"/>
          <w:szCs w:val="26"/>
        </w:rPr>
        <w:t xml:space="preserve">Акт от </w:t>
      </w:r>
      <w:r>
        <w:rPr>
          <w:sz w:val="26"/>
          <w:szCs w:val="26"/>
        </w:rPr>
        <w:t>12</w:t>
      </w:r>
      <w:r w:rsidRPr="00312BB6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312BB6">
        <w:rPr>
          <w:sz w:val="26"/>
          <w:szCs w:val="26"/>
        </w:rPr>
        <w:t xml:space="preserve">.2025 № </w:t>
      </w:r>
      <w:r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, </w:t>
      </w:r>
      <w:r w:rsidRPr="001F253F">
        <w:rPr>
          <w:iCs/>
          <w:sz w:val="26"/>
          <w:szCs w:val="26"/>
        </w:rPr>
        <w:t>по результатам которо</w:t>
      </w:r>
      <w:r>
        <w:rPr>
          <w:iCs/>
          <w:sz w:val="26"/>
          <w:szCs w:val="26"/>
        </w:rPr>
        <w:t>й</w:t>
      </w:r>
      <w:r w:rsidRPr="001F253F">
        <w:rPr>
          <w:iCs/>
          <w:sz w:val="26"/>
          <w:szCs w:val="26"/>
        </w:rPr>
        <w:t xml:space="preserve"> прин</w:t>
      </w:r>
      <w:r>
        <w:rPr>
          <w:iCs/>
          <w:sz w:val="26"/>
          <w:szCs w:val="26"/>
        </w:rPr>
        <w:t xml:space="preserve">ято </w:t>
      </w:r>
      <w:r w:rsidRPr="001F253F">
        <w:rPr>
          <w:iCs/>
          <w:sz w:val="26"/>
          <w:szCs w:val="26"/>
        </w:rPr>
        <w:t>решени</w:t>
      </w:r>
      <w:r>
        <w:rPr>
          <w:iCs/>
          <w:sz w:val="26"/>
          <w:szCs w:val="26"/>
        </w:rPr>
        <w:t>е от 11.03.2025 № 3</w:t>
      </w:r>
      <w:r w:rsidRPr="007B2AA7">
        <w:rPr>
          <w:iCs/>
          <w:color w:val="FF0000"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о </w:t>
      </w:r>
      <w:r w:rsidRPr="001F253F">
        <w:rPr>
          <w:iCs/>
          <w:sz w:val="26"/>
          <w:szCs w:val="26"/>
        </w:rPr>
        <w:t>направлени</w:t>
      </w:r>
      <w:r>
        <w:rPr>
          <w:iCs/>
          <w:sz w:val="26"/>
          <w:szCs w:val="26"/>
        </w:rPr>
        <w:t>и</w:t>
      </w:r>
      <w:r w:rsidRPr="001F253F">
        <w:rPr>
          <w:iCs/>
          <w:sz w:val="26"/>
          <w:szCs w:val="26"/>
        </w:rPr>
        <w:t xml:space="preserve"> представления объекту</w:t>
      </w:r>
      <w:r>
        <w:rPr>
          <w:iCs/>
          <w:sz w:val="26"/>
          <w:szCs w:val="26"/>
        </w:rPr>
        <w:t xml:space="preserve"> контроля (Представление от 12.03.2025</w:t>
      </w:r>
      <w:r w:rsidRPr="007B2AA7">
        <w:rPr>
          <w:iCs/>
          <w:color w:val="FF0000"/>
          <w:sz w:val="26"/>
          <w:szCs w:val="26"/>
        </w:rPr>
        <w:t xml:space="preserve"> </w:t>
      </w:r>
      <w:r>
        <w:rPr>
          <w:iCs/>
          <w:sz w:val="26"/>
          <w:szCs w:val="26"/>
        </w:rPr>
        <w:t>№ 4</w:t>
      </w:r>
      <w:r w:rsidRPr="00312BB6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.</w:t>
      </w:r>
    </w:p>
    <w:p w:rsidR="003072C3" w:rsidRPr="00447CBB" w:rsidRDefault="003072C3" w:rsidP="00FF1AD2">
      <w:pPr>
        <w:tabs>
          <w:tab w:val="left" w:pos="709"/>
          <w:tab w:val="left" w:pos="851"/>
        </w:tabs>
        <w:jc w:val="both"/>
        <w:rPr>
          <w:i/>
          <w:sz w:val="26"/>
          <w:szCs w:val="26"/>
        </w:rPr>
      </w:pPr>
    </w:p>
    <w:p w:rsidR="003072C3" w:rsidRDefault="003072C3" w:rsidP="00FF1AD2">
      <w:pPr>
        <w:ind w:firstLine="709"/>
        <w:jc w:val="both"/>
        <w:rPr>
          <w:sz w:val="26"/>
          <w:szCs w:val="26"/>
        </w:rPr>
      </w:pPr>
      <w:r w:rsidRPr="00C8017C">
        <w:rPr>
          <w:sz w:val="26"/>
          <w:szCs w:val="26"/>
        </w:rPr>
        <w:t xml:space="preserve">По поручению Главы Городского округа Подольск проведено </w:t>
      </w:r>
      <w:r>
        <w:rPr>
          <w:sz w:val="26"/>
          <w:szCs w:val="26"/>
        </w:rPr>
        <w:t xml:space="preserve">внеплановое </w:t>
      </w:r>
      <w:r w:rsidRPr="00C8017C">
        <w:rPr>
          <w:sz w:val="26"/>
          <w:szCs w:val="26"/>
        </w:rPr>
        <w:t>контрольн</w:t>
      </w:r>
      <w:r>
        <w:rPr>
          <w:sz w:val="26"/>
          <w:szCs w:val="26"/>
        </w:rPr>
        <w:t>ое</w:t>
      </w:r>
      <w:r w:rsidRPr="00C8017C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е</w:t>
      </w:r>
      <w:r w:rsidRPr="00C8017C">
        <w:rPr>
          <w:sz w:val="26"/>
          <w:szCs w:val="26"/>
        </w:rPr>
        <w:t>:</w:t>
      </w:r>
    </w:p>
    <w:p w:rsidR="003072C3" w:rsidRDefault="003072C3" w:rsidP="00FF1AD2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обследование в ООО «Подольский комбинат питания и оптово-розничной торговли» в отношении соответствия данных о взаимных финансовых обязательствах и произведенных платежах между МУП </w:t>
      </w:r>
      <w:r>
        <w:rPr>
          <w:color w:val="000000"/>
          <w:sz w:val="26"/>
          <w:szCs w:val="26"/>
          <w:shd w:val="clear" w:color="auto" w:fill="FFFFFF"/>
        </w:rPr>
        <w:t>«</w:t>
      </w:r>
      <w:r w:rsidRPr="00573528">
        <w:rPr>
          <w:color w:val="000000"/>
          <w:sz w:val="26"/>
          <w:szCs w:val="26"/>
          <w:shd w:val="clear" w:color="auto" w:fill="FFFFFF"/>
        </w:rPr>
        <w:t xml:space="preserve">ПКП </w:t>
      </w:r>
      <w:r>
        <w:rPr>
          <w:color w:val="000000"/>
          <w:sz w:val="26"/>
          <w:szCs w:val="26"/>
          <w:shd w:val="clear" w:color="auto" w:fill="FFFFFF"/>
        </w:rPr>
        <w:t>и</w:t>
      </w:r>
      <w:r w:rsidRPr="00573528">
        <w:rPr>
          <w:color w:val="000000"/>
          <w:sz w:val="26"/>
          <w:szCs w:val="26"/>
          <w:shd w:val="clear" w:color="auto" w:fill="FFFFFF"/>
        </w:rPr>
        <w:t xml:space="preserve"> ОРТ</w:t>
      </w:r>
      <w:r>
        <w:rPr>
          <w:color w:val="000000"/>
          <w:sz w:val="26"/>
          <w:szCs w:val="26"/>
          <w:shd w:val="clear" w:color="auto" w:fill="FFFFFF"/>
        </w:rPr>
        <w:t>» и ООО «Никон» в рамках договоров поставки (ООО «</w:t>
      </w:r>
      <w:r w:rsidRPr="00573528">
        <w:rPr>
          <w:color w:val="000000"/>
          <w:sz w:val="26"/>
          <w:szCs w:val="26"/>
          <w:shd w:val="clear" w:color="auto" w:fill="FFFFFF"/>
        </w:rPr>
        <w:t xml:space="preserve">ПКП </w:t>
      </w:r>
      <w:r>
        <w:rPr>
          <w:color w:val="000000"/>
          <w:sz w:val="26"/>
          <w:szCs w:val="26"/>
          <w:shd w:val="clear" w:color="auto" w:fill="FFFFFF"/>
        </w:rPr>
        <w:t>и</w:t>
      </w:r>
      <w:r w:rsidRPr="00573528">
        <w:rPr>
          <w:color w:val="000000"/>
          <w:sz w:val="26"/>
          <w:szCs w:val="26"/>
          <w:shd w:val="clear" w:color="auto" w:fill="FFFFFF"/>
        </w:rPr>
        <w:t xml:space="preserve"> ОРТ</w:t>
      </w:r>
      <w:r>
        <w:rPr>
          <w:color w:val="000000"/>
          <w:sz w:val="26"/>
          <w:szCs w:val="26"/>
          <w:shd w:val="clear" w:color="auto" w:fill="FFFFFF"/>
        </w:rPr>
        <w:t>»).</w:t>
      </w:r>
    </w:p>
    <w:p w:rsidR="003072C3" w:rsidRDefault="003072C3" w:rsidP="00FF1AD2">
      <w:pPr>
        <w:jc w:val="both"/>
        <w:rPr>
          <w:sz w:val="26"/>
          <w:szCs w:val="26"/>
        </w:rPr>
      </w:pPr>
    </w:p>
    <w:p w:rsidR="003072C3" w:rsidRDefault="003072C3" w:rsidP="00FF1AD2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8017C">
        <w:rPr>
          <w:sz w:val="26"/>
          <w:szCs w:val="26"/>
        </w:rPr>
        <w:tab/>
        <w:t>Таким образом, всего в 202</w:t>
      </w:r>
      <w:r>
        <w:rPr>
          <w:sz w:val="26"/>
          <w:szCs w:val="26"/>
        </w:rPr>
        <w:t>5</w:t>
      </w:r>
      <w:r w:rsidRPr="00C8017C">
        <w:rPr>
          <w:sz w:val="26"/>
          <w:szCs w:val="26"/>
        </w:rPr>
        <w:t xml:space="preserve"> году в рамках осуществления полномочий по осуществлению внутреннего муниципального финансового контроля </w:t>
      </w:r>
      <w:r w:rsidRPr="00312BB6">
        <w:rPr>
          <w:sz w:val="26"/>
          <w:szCs w:val="26"/>
        </w:rPr>
        <w:t>в бюджетно</w:t>
      </w:r>
      <w:r>
        <w:rPr>
          <w:sz w:val="26"/>
          <w:szCs w:val="26"/>
        </w:rPr>
        <w:t xml:space="preserve"> -</w:t>
      </w:r>
      <w:r w:rsidRPr="00312BB6">
        <w:rPr>
          <w:sz w:val="26"/>
          <w:szCs w:val="26"/>
        </w:rPr>
        <w:t xml:space="preserve"> финансово</w:t>
      </w:r>
      <w:r>
        <w:rPr>
          <w:sz w:val="26"/>
          <w:szCs w:val="26"/>
        </w:rPr>
        <w:t>й</w:t>
      </w:r>
      <w:r w:rsidRPr="00312BB6">
        <w:rPr>
          <w:sz w:val="26"/>
          <w:szCs w:val="26"/>
        </w:rPr>
        <w:t xml:space="preserve"> сфере</w:t>
      </w:r>
      <w:r w:rsidRPr="0066399A">
        <w:rPr>
          <w:color w:val="C00000"/>
          <w:sz w:val="26"/>
          <w:szCs w:val="26"/>
        </w:rPr>
        <w:t xml:space="preserve"> </w:t>
      </w:r>
      <w:r w:rsidRPr="00C8017C">
        <w:rPr>
          <w:sz w:val="26"/>
          <w:szCs w:val="26"/>
        </w:rPr>
        <w:t xml:space="preserve">Контрольным управлением проведено </w:t>
      </w:r>
      <w:r>
        <w:rPr>
          <w:b/>
          <w:sz w:val="26"/>
          <w:szCs w:val="26"/>
        </w:rPr>
        <w:t>7</w:t>
      </w:r>
      <w:r w:rsidRPr="00C8017C">
        <w:rPr>
          <w:sz w:val="26"/>
          <w:szCs w:val="26"/>
        </w:rPr>
        <w:t xml:space="preserve"> контрольных мероприятий (проверок</w:t>
      </w:r>
      <w:r>
        <w:rPr>
          <w:sz w:val="26"/>
          <w:szCs w:val="26"/>
        </w:rPr>
        <w:t>, обследований</w:t>
      </w:r>
      <w:r w:rsidRPr="00C8017C">
        <w:rPr>
          <w:sz w:val="26"/>
          <w:szCs w:val="26"/>
        </w:rPr>
        <w:t xml:space="preserve">), в том числе плановых - </w:t>
      </w:r>
      <w:r>
        <w:rPr>
          <w:sz w:val="26"/>
          <w:szCs w:val="26"/>
        </w:rPr>
        <w:t>6</w:t>
      </w:r>
      <w:r w:rsidRPr="00C8017C">
        <w:rPr>
          <w:sz w:val="26"/>
          <w:szCs w:val="26"/>
        </w:rPr>
        <w:t xml:space="preserve">, внеплановых - </w:t>
      </w:r>
      <w:r>
        <w:rPr>
          <w:sz w:val="26"/>
          <w:szCs w:val="26"/>
        </w:rPr>
        <w:t>1</w:t>
      </w:r>
      <w:r w:rsidRPr="00C8017C">
        <w:rPr>
          <w:sz w:val="26"/>
          <w:szCs w:val="26"/>
        </w:rPr>
        <w:t xml:space="preserve">. </w:t>
      </w:r>
    </w:p>
    <w:p w:rsidR="003072C3" w:rsidRDefault="003072C3" w:rsidP="00FF1AD2">
      <w:pPr>
        <w:tabs>
          <w:tab w:val="left" w:pos="709"/>
        </w:tabs>
        <w:jc w:val="both"/>
        <w:rPr>
          <w:sz w:val="26"/>
          <w:szCs w:val="26"/>
        </w:rPr>
      </w:pPr>
      <w:r w:rsidRPr="00C8017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Pr="00C8017C">
        <w:rPr>
          <w:sz w:val="26"/>
          <w:szCs w:val="26"/>
        </w:rPr>
        <w:t xml:space="preserve">Общий объем проверенных средств составил </w:t>
      </w:r>
      <w:r>
        <w:rPr>
          <w:b/>
          <w:sz w:val="26"/>
          <w:szCs w:val="26"/>
        </w:rPr>
        <w:t>691 820,8</w:t>
      </w:r>
      <w:r>
        <w:rPr>
          <w:sz w:val="26"/>
          <w:szCs w:val="26"/>
        </w:rPr>
        <w:t xml:space="preserve"> </w:t>
      </w:r>
      <w:r w:rsidRPr="00C8017C">
        <w:rPr>
          <w:b/>
          <w:sz w:val="26"/>
          <w:szCs w:val="26"/>
        </w:rPr>
        <w:t>тыс. руб</w:t>
      </w:r>
      <w:r>
        <w:rPr>
          <w:b/>
          <w:sz w:val="26"/>
          <w:szCs w:val="26"/>
        </w:rPr>
        <w:t xml:space="preserve">., </w:t>
      </w:r>
      <w:r w:rsidRPr="000A4BCD">
        <w:rPr>
          <w:sz w:val="26"/>
          <w:szCs w:val="26"/>
        </w:rPr>
        <w:t>п</w:t>
      </w:r>
      <w:r w:rsidRPr="00C8017C">
        <w:rPr>
          <w:sz w:val="26"/>
          <w:szCs w:val="26"/>
        </w:rPr>
        <w:t xml:space="preserve">о результатам контрольных мероприятий </w:t>
      </w:r>
      <w:r>
        <w:rPr>
          <w:sz w:val="26"/>
          <w:szCs w:val="26"/>
        </w:rPr>
        <w:t xml:space="preserve">выявлено </w:t>
      </w:r>
      <w:r w:rsidRPr="00927074">
        <w:rPr>
          <w:sz w:val="26"/>
          <w:szCs w:val="26"/>
        </w:rPr>
        <w:t>99</w:t>
      </w:r>
      <w:r>
        <w:rPr>
          <w:sz w:val="26"/>
          <w:szCs w:val="26"/>
        </w:rPr>
        <w:t xml:space="preserve"> нарушений </w:t>
      </w:r>
      <w:r w:rsidRPr="006F729C">
        <w:rPr>
          <w:b/>
          <w:sz w:val="26"/>
          <w:szCs w:val="26"/>
        </w:rPr>
        <w:t>на общую сумму</w:t>
      </w:r>
      <w:r>
        <w:rPr>
          <w:sz w:val="26"/>
          <w:szCs w:val="26"/>
        </w:rPr>
        <w:t xml:space="preserve"> </w:t>
      </w:r>
      <w:r w:rsidRPr="00E832E7">
        <w:rPr>
          <w:b/>
          <w:sz w:val="26"/>
          <w:szCs w:val="26"/>
        </w:rPr>
        <w:t>19 251,0 тыс. руб.,</w:t>
      </w:r>
      <w:r>
        <w:rPr>
          <w:sz w:val="26"/>
          <w:szCs w:val="26"/>
        </w:rPr>
        <w:t xml:space="preserve"> в том числе: </w:t>
      </w:r>
      <w:r w:rsidRPr="00C8017C">
        <w:rPr>
          <w:sz w:val="26"/>
          <w:szCs w:val="26"/>
        </w:rPr>
        <w:t>в</w:t>
      </w:r>
      <w:r w:rsidRPr="00C8017C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2-х</w:t>
      </w:r>
      <w:r w:rsidRPr="00C8017C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ых</w:t>
      </w:r>
      <w:r w:rsidRPr="00C8017C">
        <w:rPr>
          <w:sz w:val="26"/>
          <w:szCs w:val="26"/>
        </w:rPr>
        <w:t xml:space="preserve"> казенн</w:t>
      </w:r>
      <w:r>
        <w:rPr>
          <w:sz w:val="26"/>
          <w:szCs w:val="26"/>
        </w:rPr>
        <w:t>ых</w:t>
      </w:r>
      <w:r w:rsidRPr="00C8017C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ях</w:t>
      </w:r>
      <w:r w:rsidRPr="00C8017C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452,6 тыс. руб., в 4-х </w:t>
      </w:r>
      <w:r w:rsidRPr="00C8017C">
        <w:rPr>
          <w:sz w:val="26"/>
          <w:szCs w:val="26"/>
        </w:rPr>
        <w:t>бюджетных учреждениях</w:t>
      </w:r>
      <w:r>
        <w:rPr>
          <w:sz w:val="26"/>
          <w:szCs w:val="26"/>
        </w:rPr>
        <w:t xml:space="preserve"> – 18 798,4 тыс. руб., из которых:</w:t>
      </w:r>
    </w:p>
    <w:p w:rsidR="003072C3" w:rsidRDefault="003072C3" w:rsidP="00FF1A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нарушения </w:t>
      </w:r>
      <w:r w:rsidRPr="00C8017C">
        <w:rPr>
          <w:sz w:val="26"/>
          <w:szCs w:val="26"/>
        </w:rPr>
        <w:t>в части расходования средств</w:t>
      </w:r>
      <w:r>
        <w:rPr>
          <w:sz w:val="26"/>
          <w:szCs w:val="26"/>
        </w:rPr>
        <w:t xml:space="preserve">, предоставленных из бюджета – 19 243,2 тыс. руб., </w:t>
      </w:r>
    </w:p>
    <w:p w:rsidR="003072C3" w:rsidRDefault="003072C3" w:rsidP="00FF1A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нарушения </w:t>
      </w:r>
      <w:r w:rsidRPr="00C8017C">
        <w:rPr>
          <w:sz w:val="26"/>
          <w:szCs w:val="26"/>
        </w:rPr>
        <w:t>в части расходования средств, полученных от оказания платных услуг</w:t>
      </w:r>
      <w:r>
        <w:rPr>
          <w:sz w:val="26"/>
          <w:szCs w:val="26"/>
        </w:rPr>
        <w:t xml:space="preserve"> – 7,8 тыс. рублей.</w:t>
      </w:r>
    </w:p>
    <w:p w:rsidR="003072C3" w:rsidRDefault="003072C3" w:rsidP="00FF1AD2">
      <w:pPr>
        <w:tabs>
          <w:tab w:val="left" w:pos="540"/>
          <w:tab w:val="left" w:pos="709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667D00">
        <w:rPr>
          <w:sz w:val="26"/>
          <w:szCs w:val="26"/>
        </w:rPr>
        <w:t xml:space="preserve">Из общей суммы </w:t>
      </w:r>
      <w:r>
        <w:rPr>
          <w:sz w:val="26"/>
          <w:szCs w:val="26"/>
        </w:rPr>
        <w:t xml:space="preserve">нарушений </w:t>
      </w:r>
      <w:r w:rsidRPr="007160C1">
        <w:rPr>
          <w:b/>
          <w:sz w:val="26"/>
          <w:szCs w:val="26"/>
        </w:rPr>
        <w:t xml:space="preserve">финансовые нарушения составили </w:t>
      </w:r>
      <w:r>
        <w:rPr>
          <w:b/>
          <w:sz w:val="26"/>
          <w:szCs w:val="26"/>
        </w:rPr>
        <w:t xml:space="preserve">16 389,6 </w:t>
      </w:r>
      <w:r w:rsidRPr="007160C1">
        <w:rPr>
          <w:b/>
          <w:sz w:val="26"/>
          <w:szCs w:val="26"/>
        </w:rPr>
        <w:t>тыс. рублей.</w:t>
      </w:r>
    </w:p>
    <w:p w:rsidR="003072C3" w:rsidRDefault="003072C3" w:rsidP="00437127">
      <w:pPr>
        <w:tabs>
          <w:tab w:val="left" w:pos="540"/>
          <w:tab w:val="left" w:pos="709"/>
        </w:tabs>
        <w:jc w:val="both"/>
        <w:rPr>
          <w:b/>
          <w:sz w:val="26"/>
          <w:szCs w:val="26"/>
        </w:rPr>
      </w:pPr>
    </w:p>
    <w:p w:rsidR="003072C3" w:rsidRDefault="003072C3" w:rsidP="00437127">
      <w:pPr>
        <w:tabs>
          <w:tab w:val="left" w:pos="540"/>
          <w:tab w:val="left" w:pos="709"/>
        </w:tabs>
        <w:jc w:val="center"/>
        <w:rPr>
          <w:sz w:val="26"/>
          <w:szCs w:val="26"/>
        </w:rPr>
      </w:pPr>
      <w:r w:rsidRPr="00C8017C">
        <w:rPr>
          <w:sz w:val="26"/>
          <w:szCs w:val="26"/>
        </w:rPr>
        <w:t>Основные нарушения, выявленные проверками</w:t>
      </w:r>
      <w:r>
        <w:rPr>
          <w:sz w:val="26"/>
          <w:szCs w:val="26"/>
        </w:rPr>
        <w:t>:</w:t>
      </w:r>
    </w:p>
    <w:p w:rsidR="003072C3" w:rsidRPr="00A9526C" w:rsidRDefault="003072C3" w:rsidP="00437127">
      <w:pPr>
        <w:pStyle w:val="ListParagraph"/>
        <w:numPr>
          <w:ilvl w:val="0"/>
          <w:numId w:val="8"/>
        </w:numPr>
        <w:tabs>
          <w:tab w:val="left" w:pos="284"/>
          <w:tab w:val="left" w:pos="709"/>
        </w:tabs>
        <w:spacing w:after="120"/>
        <w:ind w:hanging="720"/>
        <w:contextualSpacing w:val="0"/>
        <w:jc w:val="both"/>
        <w:rPr>
          <w:sz w:val="26"/>
          <w:szCs w:val="26"/>
        </w:rPr>
      </w:pPr>
      <w:r w:rsidRPr="00C8017C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м</w:t>
      </w:r>
      <w:r w:rsidRPr="00C8017C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ых</w:t>
      </w:r>
      <w:r w:rsidRPr="00C8017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казенных</w:t>
      </w:r>
      <w:r w:rsidRPr="00C8017C">
        <w:rPr>
          <w:b/>
          <w:sz w:val="26"/>
          <w:szCs w:val="26"/>
        </w:rPr>
        <w:t xml:space="preserve"> учреждени</w:t>
      </w:r>
      <w:r>
        <w:rPr>
          <w:b/>
          <w:sz w:val="26"/>
          <w:szCs w:val="26"/>
        </w:rPr>
        <w:t>ях:</w:t>
      </w:r>
    </w:p>
    <w:p w:rsidR="003072C3" w:rsidRDefault="003072C3" w:rsidP="00437127">
      <w:pPr>
        <w:pStyle w:val="ListParagraph"/>
        <w:tabs>
          <w:tab w:val="left" w:pos="851"/>
        </w:tabs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color w:val="000000"/>
          <w:sz w:val="26"/>
          <w:szCs w:val="26"/>
          <w:shd w:val="clear" w:color="auto" w:fill="FFFFFF"/>
        </w:rPr>
      </w:pPr>
      <w:r w:rsidRPr="00F16DFE">
        <w:rPr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Pr="0097698E">
        <w:rPr>
          <w:sz w:val="26"/>
          <w:szCs w:val="26"/>
        </w:rPr>
        <w:t xml:space="preserve">нарушения </w:t>
      </w:r>
      <w:r w:rsidRPr="002741DA">
        <w:rPr>
          <w:b/>
          <w:sz w:val="26"/>
          <w:szCs w:val="26"/>
        </w:rPr>
        <w:t>при начислении заработной платы</w:t>
      </w:r>
      <w:r w:rsidRPr="0097698E">
        <w:rPr>
          <w:sz w:val="26"/>
          <w:szCs w:val="26"/>
        </w:rPr>
        <w:t xml:space="preserve">, в результате чего </w:t>
      </w:r>
      <w:r w:rsidRPr="00DD5CE8">
        <w:rPr>
          <w:sz w:val="26"/>
          <w:szCs w:val="26"/>
        </w:rPr>
        <w:t xml:space="preserve">в </w:t>
      </w:r>
      <w:r>
        <w:rPr>
          <w:sz w:val="26"/>
          <w:szCs w:val="26"/>
        </w:rPr>
        <w:t>1-м</w:t>
      </w:r>
      <w:r w:rsidRPr="00DD5CE8">
        <w:rPr>
          <w:sz w:val="26"/>
          <w:szCs w:val="26"/>
        </w:rPr>
        <w:t xml:space="preserve"> из </w:t>
      </w:r>
      <w:r>
        <w:rPr>
          <w:sz w:val="26"/>
          <w:szCs w:val="26"/>
        </w:rPr>
        <w:t>2-х</w:t>
      </w:r>
      <w:r w:rsidRPr="0097698E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й</w:t>
      </w:r>
      <w:r w:rsidRPr="0097698E">
        <w:rPr>
          <w:sz w:val="26"/>
          <w:szCs w:val="26"/>
        </w:rPr>
        <w:t xml:space="preserve"> </w:t>
      </w:r>
      <w:r w:rsidRPr="0097698E">
        <w:rPr>
          <w:b/>
          <w:sz w:val="26"/>
          <w:szCs w:val="26"/>
        </w:rPr>
        <w:t xml:space="preserve">неправомерно израсходовано </w:t>
      </w:r>
      <w:r w:rsidRPr="0097698E">
        <w:rPr>
          <w:sz w:val="26"/>
          <w:szCs w:val="26"/>
        </w:rPr>
        <w:t xml:space="preserve">с учетом страховых взносов </w:t>
      </w:r>
      <w:r w:rsidRPr="000B2AE4">
        <w:rPr>
          <w:sz w:val="26"/>
          <w:szCs w:val="26"/>
        </w:rPr>
        <w:t>во внебюджетные фонды</w:t>
      </w:r>
      <w:r>
        <w:rPr>
          <w:sz w:val="26"/>
          <w:szCs w:val="26"/>
        </w:rPr>
        <w:t xml:space="preserve"> </w:t>
      </w:r>
      <w:r w:rsidRPr="0097698E">
        <w:rPr>
          <w:sz w:val="26"/>
          <w:szCs w:val="26"/>
        </w:rPr>
        <w:t xml:space="preserve">– </w:t>
      </w:r>
      <w:r>
        <w:rPr>
          <w:b/>
          <w:sz w:val="26"/>
          <w:szCs w:val="26"/>
        </w:rPr>
        <w:t>8,1</w:t>
      </w:r>
      <w:r w:rsidRPr="00DD5CE8">
        <w:rPr>
          <w:b/>
          <w:sz w:val="26"/>
          <w:szCs w:val="26"/>
        </w:rPr>
        <w:t xml:space="preserve"> </w:t>
      </w:r>
      <w:r w:rsidRPr="0097698E">
        <w:rPr>
          <w:b/>
          <w:sz w:val="26"/>
          <w:szCs w:val="26"/>
        </w:rPr>
        <w:t>тыс. руб.</w:t>
      </w:r>
      <w:r w:rsidRPr="0097698E">
        <w:rPr>
          <w:sz w:val="26"/>
          <w:szCs w:val="26"/>
        </w:rPr>
        <w:t xml:space="preserve">, в </w:t>
      </w:r>
      <w:r>
        <w:rPr>
          <w:sz w:val="26"/>
          <w:szCs w:val="26"/>
        </w:rPr>
        <w:t>2</w:t>
      </w:r>
      <w:r w:rsidRPr="00DD5CE8">
        <w:rPr>
          <w:sz w:val="26"/>
          <w:szCs w:val="26"/>
        </w:rPr>
        <w:t xml:space="preserve">-х </w:t>
      </w:r>
      <w:r w:rsidRPr="0097698E">
        <w:rPr>
          <w:sz w:val="26"/>
          <w:szCs w:val="26"/>
        </w:rPr>
        <w:t>учреждени</w:t>
      </w:r>
      <w:r>
        <w:rPr>
          <w:sz w:val="26"/>
          <w:szCs w:val="26"/>
        </w:rPr>
        <w:t>ях</w:t>
      </w:r>
      <w:r w:rsidRPr="0097698E">
        <w:rPr>
          <w:sz w:val="26"/>
          <w:szCs w:val="26"/>
        </w:rPr>
        <w:t xml:space="preserve"> </w:t>
      </w:r>
      <w:r w:rsidRPr="0097698E">
        <w:rPr>
          <w:b/>
          <w:sz w:val="26"/>
          <w:szCs w:val="26"/>
        </w:rPr>
        <w:t xml:space="preserve">недоплачено </w:t>
      </w:r>
      <w:r w:rsidRPr="002741DA">
        <w:rPr>
          <w:b/>
          <w:sz w:val="26"/>
          <w:szCs w:val="26"/>
        </w:rPr>
        <w:t>заработной платы</w:t>
      </w:r>
      <w:r w:rsidRPr="00DD5C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434,0 </w:t>
      </w:r>
      <w:r w:rsidRPr="0097698E">
        <w:rPr>
          <w:b/>
          <w:sz w:val="26"/>
          <w:szCs w:val="26"/>
        </w:rPr>
        <w:t xml:space="preserve">тыс. руб. </w:t>
      </w:r>
      <w:r>
        <w:rPr>
          <w:b/>
          <w:sz w:val="26"/>
          <w:szCs w:val="26"/>
        </w:rPr>
        <w:t>;</w:t>
      </w:r>
    </w:p>
    <w:p w:rsidR="003072C3" w:rsidRPr="0097698E" w:rsidRDefault="003072C3" w:rsidP="00437127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2. </w:t>
      </w:r>
      <w:r w:rsidRPr="00C8017C">
        <w:rPr>
          <w:sz w:val="26"/>
          <w:szCs w:val="26"/>
        </w:rPr>
        <w:t>нарушение требований к ведению бухгалтерского учета, повлекшее искажение показателей бухгалтерской (финансовой) отчетности</w:t>
      </w:r>
      <w:r>
        <w:rPr>
          <w:sz w:val="26"/>
          <w:szCs w:val="26"/>
        </w:rPr>
        <w:t>:</w:t>
      </w:r>
    </w:p>
    <w:p w:rsidR="003072C3" w:rsidRPr="00F16DFE" w:rsidRDefault="003072C3" w:rsidP="0043712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F16DFE">
        <w:rPr>
          <w:sz w:val="26"/>
          <w:szCs w:val="26"/>
        </w:rPr>
        <w:t xml:space="preserve">в 1-м из 2-х учреждений установлено </w:t>
      </w:r>
      <w:r w:rsidRPr="00F16DFE">
        <w:rPr>
          <w:b/>
          <w:sz w:val="26"/>
          <w:szCs w:val="26"/>
        </w:rPr>
        <w:t>занижение стоимости основных средств</w:t>
      </w:r>
      <w:r w:rsidRPr="00F16DFE">
        <w:rPr>
          <w:sz w:val="26"/>
          <w:szCs w:val="26"/>
        </w:rPr>
        <w:t xml:space="preserve"> на счете 101.00 «Основные средства» на сумму </w:t>
      </w:r>
      <w:r w:rsidRPr="00F16DFE">
        <w:rPr>
          <w:b/>
          <w:sz w:val="26"/>
          <w:szCs w:val="26"/>
        </w:rPr>
        <w:t>10,5 тыс. руб.</w:t>
      </w:r>
      <w:r w:rsidRPr="00F16DFE">
        <w:rPr>
          <w:sz w:val="26"/>
          <w:szCs w:val="26"/>
        </w:rPr>
        <w:t xml:space="preserve"> в связи с неотражением объекта основных средств на указанном счете</w:t>
      </w:r>
      <w:r w:rsidRPr="00F16DFE">
        <w:rPr>
          <w:color w:val="000000"/>
          <w:sz w:val="26"/>
          <w:szCs w:val="26"/>
        </w:rPr>
        <w:t>,</w:t>
      </w:r>
    </w:p>
    <w:p w:rsidR="003072C3" w:rsidRPr="00615484" w:rsidRDefault="003072C3" w:rsidP="00437127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20F0">
        <w:rPr>
          <w:sz w:val="26"/>
          <w:szCs w:val="26"/>
        </w:rPr>
        <w:t>Устав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МКУ «ПодольскСпас» требует</w:t>
      </w:r>
      <w:r w:rsidRPr="00EA66FB">
        <w:rPr>
          <w:sz w:val="26"/>
          <w:szCs w:val="26"/>
        </w:rPr>
        <w:t xml:space="preserve"> приве</w:t>
      </w:r>
      <w:r>
        <w:rPr>
          <w:sz w:val="26"/>
          <w:szCs w:val="26"/>
        </w:rPr>
        <w:t>дения</w:t>
      </w:r>
      <w:r w:rsidRPr="00EA66FB">
        <w:rPr>
          <w:sz w:val="26"/>
          <w:szCs w:val="26"/>
        </w:rPr>
        <w:t xml:space="preserve"> в соответствие с требованиями действующего законодательства</w:t>
      </w:r>
      <w:r>
        <w:rPr>
          <w:sz w:val="26"/>
          <w:szCs w:val="26"/>
        </w:rPr>
        <w:t>;</w:t>
      </w:r>
    </w:p>
    <w:p w:rsidR="003072C3" w:rsidRPr="00615484" w:rsidRDefault="003072C3" w:rsidP="00437127">
      <w:pPr>
        <w:tabs>
          <w:tab w:val="left" w:pos="540"/>
          <w:tab w:val="left" w:pos="709"/>
        </w:tabs>
        <w:spacing w:after="120"/>
        <w:jc w:val="both"/>
        <w:rPr>
          <w:b/>
          <w:sz w:val="26"/>
          <w:szCs w:val="26"/>
        </w:rPr>
      </w:pPr>
      <w:r w:rsidRPr="00615484">
        <w:rPr>
          <w:b/>
          <w:sz w:val="26"/>
          <w:szCs w:val="26"/>
        </w:rPr>
        <w:t xml:space="preserve">2. в бюджетных учреждениях: </w:t>
      </w:r>
    </w:p>
    <w:p w:rsidR="003072C3" w:rsidRDefault="003072C3" w:rsidP="00437127">
      <w:pPr>
        <w:tabs>
          <w:tab w:val="left" w:pos="709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нарушения в части осуществления деятельности:</w:t>
      </w:r>
    </w:p>
    <w:p w:rsidR="003072C3" w:rsidRDefault="003072C3" w:rsidP="00437127">
      <w:pPr>
        <w:tabs>
          <w:tab w:val="left" w:pos="709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в </w:t>
      </w:r>
      <w:r w:rsidRPr="001C1E60">
        <w:rPr>
          <w:sz w:val="26"/>
          <w:szCs w:val="26"/>
        </w:rPr>
        <w:t>лицензи</w:t>
      </w:r>
      <w:r>
        <w:rPr>
          <w:sz w:val="26"/>
          <w:szCs w:val="26"/>
        </w:rPr>
        <w:t>и</w:t>
      </w:r>
      <w:r w:rsidRPr="001C1E60">
        <w:rPr>
          <w:sz w:val="26"/>
          <w:szCs w:val="26"/>
        </w:rPr>
        <w:t xml:space="preserve"> на право осуществления образовательной деятельности </w:t>
      </w:r>
      <w:r w:rsidRPr="00F0574F">
        <w:rPr>
          <w:sz w:val="26"/>
          <w:szCs w:val="26"/>
        </w:rPr>
        <w:t>включ</w:t>
      </w:r>
      <w:r>
        <w:rPr>
          <w:sz w:val="26"/>
          <w:szCs w:val="26"/>
        </w:rPr>
        <w:t>ены не все</w:t>
      </w:r>
      <w:r w:rsidRPr="00F0574F">
        <w:rPr>
          <w:sz w:val="26"/>
          <w:szCs w:val="26"/>
        </w:rPr>
        <w:t xml:space="preserve"> сведения об адресах мест осуществления образовательной деятельности</w:t>
      </w:r>
      <w:r>
        <w:rPr>
          <w:sz w:val="26"/>
          <w:szCs w:val="26"/>
        </w:rPr>
        <w:t>,</w:t>
      </w:r>
    </w:p>
    <w:p w:rsidR="003072C3" w:rsidRDefault="003072C3" w:rsidP="00437127">
      <w:pPr>
        <w:tabs>
          <w:tab w:val="left" w:pos="709"/>
        </w:tabs>
        <w:spacing w:after="120"/>
        <w:ind w:firstLine="539"/>
        <w:jc w:val="both"/>
        <w:rPr>
          <w:sz w:val="26"/>
          <w:szCs w:val="26"/>
        </w:rPr>
      </w:pPr>
      <w:r>
        <w:rPr>
          <w:rFonts w:eastAsia="SimSun"/>
          <w:sz w:val="26"/>
          <w:szCs w:val="26"/>
        </w:rPr>
        <w:tab/>
        <w:t xml:space="preserve">- </w:t>
      </w:r>
      <w:r>
        <w:rPr>
          <w:color w:val="000000"/>
          <w:sz w:val="26"/>
          <w:szCs w:val="26"/>
        </w:rPr>
        <w:t>отсутствует лицензия на осуществление медицинской деятельности</w:t>
      </w:r>
      <w:r>
        <w:rPr>
          <w:sz w:val="26"/>
          <w:szCs w:val="26"/>
        </w:rPr>
        <w:t>,</w:t>
      </w:r>
    </w:p>
    <w:p w:rsidR="003072C3" w:rsidRDefault="003072C3" w:rsidP="00437127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Pr="00DA24CB">
        <w:rPr>
          <w:sz w:val="26"/>
          <w:szCs w:val="26"/>
        </w:rPr>
        <w:t>в части вы</w:t>
      </w:r>
      <w:r>
        <w:rPr>
          <w:sz w:val="26"/>
          <w:szCs w:val="26"/>
        </w:rPr>
        <w:t>полнения муниципального задания</w:t>
      </w:r>
      <w:r w:rsidRPr="00DA24CB">
        <w:rPr>
          <w:sz w:val="26"/>
          <w:szCs w:val="26"/>
        </w:rPr>
        <w:t>:</w:t>
      </w:r>
    </w:p>
    <w:p w:rsidR="003072C3" w:rsidRDefault="003072C3" w:rsidP="00437127">
      <w:pPr>
        <w:tabs>
          <w:tab w:val="left" w:pos="709"/>
        </w:tabs>
        <w:spacing w:after="120"/>
        <w:ind w:firstLine="53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- в 1-м из 4-х учреждений в связи с невыполнением муниципального задания на оказание муниципальных услуг (выполнение работ) </w:t>
      </w:r>
      <w:r w:rsidRPr="00515B4B">
        <w:rPr>
          <w:sz w:val="26"/>
          <w:szCs w:val="26"/>
        </w:rPr>
        <w:t>излишне получено и израсходовано</w:t>
      </w:r>
      <w:r w:rsidRPr="00515B4B">
        <w:rPr>
          <w:b/>
          <w:sz w:val="26"/>
          <w:szCs w:val="26"/>
        </w:rPr>
        <w:t xml:space="preserve"> </w:t>
      </w:r>
      <w:r w:rsidRPr="00515B4B">
        <w:rPr>
          <w:sz w:val="26"/>
          <w:szCs w:val="26"/>
        </w:rPr>
        <w:t>средств</w:t>
      </w:r>
      <w:r w:rsidRPr="00515B4B">
        <w:rPr>
          <w:b/>
          <w:sz w:val="26"/>
          <w:szCs w:val="26"/>
        </w:rPr>
        <w:t xml:space="preserve"> </w:t>
      </w:r>
      <w:r w:rsidRPr="00515B4B">
        <w:rPr>
          <w:sz w:val="26"/>
          <w:szCs w:val="26"/>
        </w:rPr>
        <w:t>субсидии на финансовое обеспечение выполнения муниципального задания</w:t>
      </w:r>
      <w:r w:rsidRPr="00515B4B">
        <w:rPr>
          <w:b/>
          <w:sz w:val="26"/>
          <w:szCs w:val="26"/>
        </w:rPr>
        <w:t xml:space="preserve"> в сумме</w:t>
      </w:r>
      <w:r w:rsidRPr="00515B4B">
        <w:rPr>
          <w:sz w:val="26"/>
          <w:szCs w:val="26"/>
        </w:rPr>
        <w:t xml:space="preserve"> </w:t>
      </w:r>
      <w:r w:rsidRPr="00FB4344">
        <w:rPr>
          <w:b/>
          <w:sz w:val="26"/>
          <w:szCs w:val="26"/>
        </w:rPr>
        <w:t>784,4</w:t>
      </w:r>
      <w:r>
        <w:rPr>
          <w:sz w:val="26"/>
          <w:szCs w:val="26"/>
        </w:rPr>
        <w:t xml:space="preserve"> </w:t>
      </w:r>
      <w:r w:rsidRPr="00515B4B">
        <w:rPr>
          <w:b/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3072C3" w:rsidRPr="00C8017C" w:rsidRDefault="003072C3" w:rsidP="0043712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Pr="00C8017C">
        <w:rPr>
          <w:sz w:val="26"/>
          <w:szCs w:val="26"/>
        </w:rPr>
        <w:t>в части расходования средств субсидии на финансовое обеспечение выполнения муниципального задания:</w:t>
      </w:r>
    </w:p>
    <w:p w:rsidR="003072C3" w:rsidRDefault="003072C3" w:rsidP="00437127">
      <w:pPr>
        <w:tabs>
          <w:tab w:val="left" w:pos="709"/>
        </w:tabs>
        <w:ind w:firstLine="539"/>
        <w:jc w:val="both"/>
        <w:rPr>
          <w:color w:val="000000"/>
          <w:sz w:val="26"/>
          <w:szCs w:val="26"/>
          <w:shd w:val="clear" w:color="auto" w:fill="FFFFFF"/>
        </w:rPr>
      </w:pPr>
      <w:r w:rsidRPr="00C8017C">
        <w:rPr>
          <w:sz w:val="26"/>
          <w:szCs w:val="26"/>
        </w:rPr>
        <w:t xml:space="preserve">  - в </w:t>
      </w:r>
      <w:r>
        <w:rPr>
          <w:sz w:val="26"/>
          <w:szCs w:val="26"/>
        </w:rPr>
        <w:t>2-х</w:t>
      </w:r>
      <w:r w:rsidRPr="00C8017C">
        <w:rPr>
          <w:sz w:val="26"/>
          <w:szCs w:val="26"/>
        </w:rPr>
        <w:t xml:space="preserve"> из </w:t>
      </w:r>
      <w:r>
        <w:rPr>
          <w:sz w:val="26"/>
          <w:szCs w:val="26"/>
        </w:rPr>
        <w:t>4-х</w:t>
      </w:r>
      <w:r w:rsidRPr="00C8017C">
        <w:rPr>
          <w:sz w:val="26"/>
          <w:szCs w:val="26"/>
        </w:rPr>
        <w:t xml:space="preserve"> учреждений</w:t>
      </w:r>
      <w:r>
        <w:rPr>
          <w:sz w:val="26"/>
          <w:szCs w:val="26"/>
        </w:rPr>
        <w:t xml:space="preserve"> </w:t>
      </w:r>
      <w:r w:rsidRPr="00C8017C">
        <w:rPr>
          <w:sz w:val="26"/>
          <w:szCs w:val="26"/>
        </w:rPr>
        <w:t xml:space="preserve">при недостаточности (отсутствии) на начало текущего года остатков неиспользованных средств субсидии на финансовое обеспечение выполнения муниципального задания, средства субсидии </w:t>
      </w:r>
      <w:r w:rsidRPr="002741DA">
        <w:rPr>
          <w:b/>
          <w:sz w:val="26"/>
          <w:szCs w:val="26"/>
        </w:rPr>
        <w:t>необоснованно расходовались</w:t>
      </w:r>
      <w:r w:rsidRPr="00C8017C">
        <w:rPr>
          <w:sz w:val="26"/>
          <w:szCs w:val="26"/>
        </w:rPr>
        <w:t xml:space="preserve"> на погашение кредиторской задолженности за предыдущий период </w:t>
      </w:r>
      <w:r w:rsidRPr="003F1C05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общей </w:t>
      </w:r>
      <w:r w:rsidRPr="003F1C05">
        <w:rPr>
          <w:b/>
          <w:sz w:val="26"/>
          <w:szCs w:val="26"/>
        </w:rPr>
        <w:t>сумме</w:t>
      </w:r>
      <w:r w:rsidRPr="00C8017C">
        <w:rPr>
          <w:sz w:val="26"/>
          <w:szCs w:val="26"/>
        </w:rPr>
        <w:t xml:space="preserve"> </w:t>
      </w:r>
      <w:r w:rsidRPr="00E50454">
        <w:rPr>
          <w:b/>
          <w:sz w:val="26"/>
          <w:szCs w:val="26"/>
        </w:rPr>
        <w:t>3 153,4</w:t>
      </w:r>
      <w:r w:rsidRPr="00E50454">
        <w:rPr>
          <w:b/>
          <w:color w:val="FF0000"/>
          <w:sz w:val="26"/>
          <w:szCs w:val="26"/>
        </w:rPr>
        <w:t xml:space="preserve"> </w:t>
      </w:r>
      <w:r w:rsidRPr="00C8017C">
        <w:rPr>
          <w:b/>
          <w:sz w:val="26"/>
          <w:szCs w:val="26"/>
        </w:rPr>
        <w:t>тыс. руб.</w:t>
      </w:r>
      <w:r w:rsidRPr="00C8017C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</w:p>
    <w:p w:rsidR="003072C3" w:rsidRDefault="003072C3" w:rsidP="004371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в 3-х из 4-х учреждений в связи с отсутствием у отдельных работников </w:t>
      </w:r>
      <w:r w:rsidRPr="004056E0">
        <w:rPr>
          <w:sz w:val="26"/>
          <w:szCs w:val="26"/>
        </w:rPr>
        <w:t>специальной подготовки или стажа работы, установленных требованиями к квалификации</w:t>
      </w:r>
      <w:r>
        <w:rPr>
          <w:sz w:val="26"/>
          <w:szCs w:val="26"/>
        </w:rPr>
        <w:t xml:space="preserve">, </w:t>
      </w:r>
      <w:r w:rsidRPr="006C4D8C">
        <w:rPr>
          <w:sz w:val="26"/>
          <w:szCs w:val="26"/>
        </w:rPr>
        <w:t xml:space="preserve">обязательной аттестации </w:t>
      </w:r>
      <w:r>
        <w:rPr>
          <w:sz w:val="26"/>
          <w:szCs w:val="26"/>
        </w:rPr>
        <w:t xml:space="preserve">руководящих работников установлены </w:t>
      </w:r>
      <w:r w:rsidRPr="00146D40">
        <w:rPr>
          <w:b/>
          <w:sz w:val="26"/>
          <w:szCs w:val="26"/>
        </w:rPr>
        <w:t>неправомерные выплаты по заработной плате</w:t>
      </w:r>
      <w:r w:rsidRPr="0026566E">
        <w:rPr>
          <w:sz w:val="26"/>
          <w:szCs w:val="26"/>
        </w:rPr>
        <w:t xml:space="preserve"> </w:t>
      </w:r>
      <w:r w:rsidRPr="00D94667">
        <w:rPr>
          <w:sz w:val="26"/>
          <w:szCs w:val="26"/>
        </w:rPr>
        <w:t>с учетом страховых взносов</w:t>
      </w:r>
      <w:r w:rsidRPr="000B2AE4">
        <w:rPr>
          <w:sz w:val="26"/>
          <w:szCs w:val="26"/>
        </w:rPr>
        <w:t xml:space="preserve"> во внебюджетные фонды </w:t>
      </w:r>
      <w:r>
        <w:rPr>
          <w:sz w:val="26"/>
          <w:szCs w:val="26"/>
        </w:rPr>
        <w:t xml:space="preserve">в </w:t>
      </w:r>
      <w:r w:rsidRPr="00052A0A">
        <w:rPr>
          <w:b/>
          <w:sz w:val="26"/>
          <w:szCs w:val="26"/>
        </w:rPr>
        <w:t>общей сумме</w:t>
      </w:r>
      <w:r>
        <w:rPr>
          <w:sz w:val="26"/>
          <w:szCs w:val="26"/>
        </w:rPr>
        <w:t xml:space="preserve"> </w:t>
      </w:r>
      <w:r w:rsidRPr="006F729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 290,3</w:t>
      </w:r>
      <w:r>
        <w:rPr>
          <w:sz w:val="26"/>
          <w:szCs w:val="26"/>
        </w:rPr>
        <w:t xml:space="preserve"> </w:t>
      </w:r>
      <w:r w:rsidRPr="00052A0A">
        <w:rPr>
          <w:b/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3072C3" w:rsidRPr="0097698E" w:rsidRDefault="003072C3" w:rsidP="00437127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  <w:t xml:space="preserve">- </w:t>
      </w:r>
      <w:r w:rsidRPr="0097698E">
        <w:rPr>
          <w:sz w:val="26"/>
          <w:szCs w:val="26"/>
        </w:rPr>
        <w:t xml:space="preserve">установлены нарушения </w:t>
      </w:r>
      <w:r w:rsidRPr="002741DA">
        <w:rPr>
          <w:b/>
          <w:sz w:val="26"/>
          <w:szCs w:val="26"/>
        </w:rPr>
        <w:t>при начислении заработной платы</w:t>
      </w:r>
      <w:r w:rsidRPr="0097698E">
        <w:rPr>
          <w:sz w:val="26"/>
          <w:szCs w:val="26"/>
        </w:rPr>
        <w:t xml:space="preserve">, в результате чего </w:t>
      </w:r>
      <w:r w:rsidRPr="00DD5CE8">
        <w:rPr>
          <w:sz w:val="26"/>
          <w:szCs w:val="26"/>
        </w:rPr>
        <w:t xml:space="preserve">в </w:t>
      </w:r>
      <w:r>
        <w:rPr>
          <w:sz w:val="26"/>
          <w:szCs w:val="26"/>
        </w:rPr>
        <w:t>4</w:t>
      </w:r>
      <w:r w:rsidRPr="00DD5CE8">
        <w:rPr>
          <w:sz w:val="26"/>
          <w:szCs w:val="26"/>
        </w:rPr>
        <w:t xml:space="preserve">-х </w:t>
      </w:r>
      <w:r w:rsidRPr="0097698E">
        <w:rPr>
          <w:sz w:val="26"/>
          <w:szCs w:val="26"/>
        </w:rPr>
        <w:t>учреждени</w:t>
      </w:r>
      <w:r>
        <w:rPr>
          <w:sz w:val="26"/>
          <w:szCs w:val="26"/>
        </w:rPr>
        <w:t>ях</w:t>
      </w:r>
      <w:r w:rsidRPr="0097698E">
        <w:rPr>
          <w:sz w:val="26"/>
          <w:szCs w:val="26"/>
        </w:rPr>
        <w:t xml:space="preserve"> </w:t>
      </w:r>
      <w:r w:rsidRPr="0097698E">
        <w:rPr>
          <w:b/>
          <w:sz w:val="26"/>
          <w:szCs w:val="26"/>
        </w:rPr>
        <w:t xml:space="preserve">неправомерно израсходовано </w:t>
      </w:r>
      <w:r w:rsidRPr="0097698E">
        <w:rPr>
          <w:sz w:val="26"/>
          <w:szCs w:val="26"/>
        </w:rPr>
        <w:t xml:space="preserve">с учетом страховых взносов </w:t>
      </w:r>
      <w:r w:rsidRPr="000B2AE4">
        <w:rPr>
          <w:sz w:val="26"/>
          <w:szCs w:val="26"/>
        </w:rPr>
        <w:t>во внебюджетные фонды</w:t>
      </w:r>
      <w:r>
        <w:rPr>
          <w:sz w:val="26"/>
          <w:szCs w:val="26"/>
        </w:rPr>
        <w:t xml:space="preserve"> </w:t>
      </w:r>
      <w:r w:rsidRPr="00A62912">
        <w:rPr>
          <w:b/>
          <w:sz w:val="26"/>
          <w:szCs w:val="26"/>
        </w:rPr>
        <w:t>в общей сумме</w:t>
      </w:r>
      <w:r>
        <w:rPr>
          <w:sz w:val="26"/>
          <w:szCs w:val="26"/>
        </w:rPr>
        <w:t xml:space="preserve"> </w:t>
      </w:r>
      <w:r w:rsidRPr="00A62912">
        <w:rPr>
          <w:b/>
          <w:sz w:val="26"/>
          <w:szCs w:val="26"/>
        </w:rPr>
        <w:t>876,</w:t>
      </w:r>
      <w:r w:rsidRPr="00AE3D0B"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7698E">
        <w:rPr>
          <w:b/>
          <w:sz w:val="26"/>
          <w:szCs w:val="26"/>
        </w:rPr>
        <w:t>тыс. руб.</w:t>
      </w:r>
      <w:r>
        <w:rPr>
          <w:sz w:val="26"/>
          <w:szCs w:val="26"/>
        </w:rPr>
        <w:t>,</w:t>
      </w:r>
      <w:r w:rsidRPr="0097698E">
        <w:rPr>
          <w:sz w:val="26"/>
          <w:szCs w:val="26"/>
        </w:rPr>
        <w:t xml:space="preserve"> в </w:t>
      </w:r>
      <w:r>
        <w:rPr>
          <w:sz w:val="26"/>
          <w:szCs w:val="26"/>
        </w:rPr>
        <w:t>4</w:t>
      </w:r>
      <w:r w:rsidRPr="00DD5CE8">
        <w:rPr>
          <w:sz w:val="26"/>
          <w:szCs w:val="26"/>
        </w:rPr>
        <w:t xml:space="preserve">-х </w:t>
      </w:r>
      <w:r w:rsidRPr="0097698E">
        <w:rPr>
          <w:sz w:val="26"/>
          <w:szCs w:val="26"/>
        </w:rPr>
        <w:t>учреждени</w:t>
      </w:r>
      <w:r>
        <w:rPr>
          <w:sz w:val="26"/>
          <w:szCs w:val="26"/>
        </w:rPr>
        <w:t>ях</w:t>
      </w:r>
      <w:r w:rsidRPr="0097698E">
        <w:rPr>
          <w:sz w:val="26"/>
          <w:szCs w:val="26"/>
        </w:rPr>
        <w:t xml:space="preserve"> </w:t>
      </w:r>
      <w:r w:rsidRPr="0097698E">
        <w:rPr>
          <w:b/>
          <w:sz w:val="26"/>
          <w:szCs w:val="26"/>
        </w:rPr>
        <w:t xml:space="preserve">недоплачено </w:t>
      </w:r>
      <w:r w:rsidRPr="002741DA">
        <w:rPr>
          <w:b/>
          <w:sz w:val="26"/>
          <w:szCs w:val="26"/>
        </w:rPr>
        <w:t>заработной платы</w:t>
      </w:r>
      <w:r w:rsidRPr="00DD5C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563,0 </w:t>
      </w:r>
      <w:r w:rsidRPr="0097698E">
        <w:rPr>
          <w:b/>
          <w:sz w:val="26"/>
          <w:szCs w:val="26"/>
        </w:rPr>
        <w:t>тыс. руб.</w:t>
      </w:r>
      <w:r w:rsidRPr="00D561ED">
        <w:rPr>
          <w:color w:val="000000"/>
          <w:sz w:val="26"/>
          <w:szCs w:val="26"/>
          <w:shd w:val="clear" w:color="auto" w:fill="FFFFFF"/>
        </w:rPr>
        <w:t>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072C3" w:rsidRDefault="003072C3" w:rsidP="00437127">
      <w:pPr>
        <w:tabs>
          <w:tab w:val="left" w:pos="709"/>
          <w:tab w:val="left" w:pos="1701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- установлен </w:t>
      </w:r>
      <w:r w:rsidRPr="002741DA">
        <w:rPr>
          <w:b/>
          <w:sz w:val="26"/>
          <w:szCs w:val="26"/>
        </w:rPr>
        <w:t>ущерб</w:t>
      </w:r>
      <w:r w:rsidRPr="00F32DC7">
        <w:rPr>
          <w:sz w:val="26"/>
          <w:szCs w:val="26"/>
        </w:rPr>
        <w:t>, причиненный муниципальному образованию «Городской округ Подольск Московской области»,</w:t>
      </w:r>
      <w:r>
        <w:rPr>
          <w:sz w:val="26"/>
          <w:szCs w:val="26"/>
        </w:rPr>
        <w:t xml:space="preserve"> </w:t>
      </w:r>
      <w:r w:rsidRPr="000F005A">
        <w:rPr>
          <w:b/>
          <w:sz w:val="26"/>
          <w:szCs w:val="26"/>
        </w:rPr>
        <w:t>на общую сумму</w:t>
      </w:r>
      <w:r>
        <w:rPr>
          <w:sz w:val="26"/>
          <w:szCs w:val="26"/>
        </w:rPr>
        <w:t xml:space="preserve"> </w:t>
      </w:r>
      <w:r w:rsidRPr="004321EF">
        <w:rPr>
          <w:b/>
          <w:sz w:val="26"/>
          <w:szCs w:val="26"/>
        </w:rPr>
        <w:t>7 547,2</w:t>
      </w:r>
      <w:r w:rsidRPr="00857D63">
        <w:rPr>
          <w:b/>
          <w:color w:val="FF0000"/>
          <w:sz w:val="26"/>
          <w:szCs w:val="26"/>
        </w:rPr>
        <w:t xml:space="preserve"> </w:t>
      </w:r>
      <w:r w:rsidRPr="002741DA">
        <w:rPr>
          <w:b/>
          <w:sz w:val="26"/>
          <w:szCs w:val="26"/>
        </w:rPr>
        <w:t>тыс. руб.,</w:t>
      </w:r>
      <w:r>
        <w:rPr>
          <w:sz w:val="26"/>
          <w:szCs w:val="26"/>
        </w:rPr>
        <w:t xml:space="preserve"> </w:t>
      </w:r>
      <w:r w:rsidRPr="00F32DC7">
        <w:rPr>
          <w:sz w:val="26"/>
          <w:szCs w:val="26"/>
        </w:rPr>
        <w:t>образовавшийся в результате</w:t>
      </w:r>
      <w:r w:rsidRPr="00D561ED">
        <w:rPr>
          <w:sz w:val="26"/>
          <w:szCs w:val="26"/>
        </w:rPr>
        <w:t xml:space="preserve"> </w:t>
      </w:r>
      <w:r w:rsidRPr="000F005A">
        <w:rPr>
          <w:sz w:val="26"/>
          <w:szCs w:val="26"/>
        </w:rPr>
        <w:t>выплаты заработной платы с учетом страховых взносов во внебюджетные фонды</w:t>
      </w:r>
      <w:r>
        <w:rPr>
          <w:sz w:val="26"/>
          <w:szCs w:val="26"/>
        </w:rPr>
        <w:t xml:space="preserve"> отдельным </w:t>
      </w:r>
      <w:r w:rsidRPr="000F005A">
        <w:rPr>
          <w:sz w:val="26"/>
          <w:szCs w:val="26"/>
        </w:rPr>
        <w:t>работникам</w:t>
      </w:r>
      <w:r>
        <w:rPr>
          <w:sz w:val="26"/>
          <w:szCs w:val="26"/>
        </w:rPr>
        <w:t xml:space="preserve">, </w:t>
      </w:r>
      <w:r>
        <w:rPr>
          <w:rFonts w:eastAsia="PMingLiU"/>
          <w:sz w:val="26"/>
          <w:szCs w:val="26"/>
        </w:rPr>
        <w:t xml:space="preserve">которыми </w:t>
      </w:r>
      <w:r w:rsidRPr="00D47361">
        <w:rPr>
          <w:rFonts w:eastAsia="PMingLiU"/>
          <w:sz w:val="26"/>
          <w:szCs w:val="26"/>
        </w:rPr>
        <w:t xml:space="preserve">фактически </w:t>
      </w:r>
      <w:r w:rsidRPr="00D47361">
        <w:rPr>
          <w:sz w:val="26"/>
          <w:szCs w:val="26"/>
        </w:rPr>
        <w:t>не выполнялись</w:t>
      </w:r>
      <w:r>
        <w:rPr>
          <w:sz w:val="26"/>
          <w:szCs w:val="26"/>
        </w:rPr>
        <w:t xml:space="preserve"> должностные обязанности по совмещаемым должностям, </w:t>
      </w:r>
      <w:r w:rsidRPr="00D47361">
        <w:rPr>
          <w:sz w:val="26"/>
          <w:szCs w:val="26"/>
        </w:rPr>
        <w:t>не отрабатывалась</w:t>
      </w:r>
      <w:r>
        <w:rPr>
          <w:sz w:val="26"/>
          <w:szCs w:val="26"/>
        </w:rPr>
        <w:t xml:space="preserve"> </w:t>
      </w:r>
      <w:r w:rsidRPr="000512F9">
        <w:rPr>
          <w:sz w:val="26"/>
          <w:szCs w:val="26"/>
        </w:rPr>
        <w:t>установленная для них продолжительность рабочего времени</w:t>
      </w:r>
      <w:r>
        <w:rPr>
          <w:sz w:val="26"/>
          <w:szCs w:val="26"/>
        </w:rPr>
        <w:t xml:space="preserve"> по совместительству</w:t>
      </w:r>
      <w:r w:rsidRPr="000512F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F2C51">
        <w:rPr>
          <w:sz w:val="26"/>
          <w:szCs w:val="26"/>
        </w:rPr>
        <w:t xml:space="preserve">норма часов </w:t>
      </w:r>
      <w:r w:rsidRPr="004711BF">
        <w:rPr>
          <w:sz w:val="26"/>
          <w:szCs w:val="26"/>
        </w:rPr>
        <w:t xml:space="preserve">учебной (преподавательской) </w:t>
      </w:r>
      <w:r w:rsidRPr="008F2C51">
        <w:rPr>
          <w:sz w:val="26"/>
          <w:szCs w:val="26"/>
        </w:rPr>
        <w:t>работы</w:t>
      </w:r>
      <w:r w:rsidRPr="00D561ED">
        <w:rPr>
          <w:color w:val="000000"/>
          <w:sz w:val="26"/>
          <w:szCs w:val="26"/>
          <w:shd w:val="clear" w:color="auto" w:fill="FFFFFF"/>
        </w:rPr>
        <w:t>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 </w:t>
      </w:r>
    </w:p>
    <w:p w:rsidR="003072C3" w:rsidRDefault="003072C3" w:rsidP="0043712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в 2-х</w:t>
      </w:r>
      <w:r w:rsidRPr="00C8017C">
        <w:rPr>
          <w:sz w:val="26"/>
          <w:szCs w:val="26"/>
        </w:rPr>
        <w:t xml:space="preserve"> из </w:t>
      </w:r>
      <w:r>
        <w:rPr>
          <w:sz w:val="26"/>
          <w:szCs w:val="26"/>
        </w:rPr>
        <w:t>4-х</w:t>
      </w:r>
      <w:r w:rsidRPr="00C8017C">
        <w:rPr>
          <w:sz w:val="26"/>
          <w:szCs w:val="26"/>
        </w:rPr>
        <w:t xml:space="preserve"> учреждений</w:t>
      </w:r>
      <w:r>
        <w:rPr>
          <w:sz w:val="26"/>
          <w:szCs w:val="26"/>
        </w:rPr>
        <w:t xml:space="preserve"> установлено </w:t>
      </w:r>
      <w:r w:rsidRPr="00921D51">
        <w:rPr>
          <w:b/>
          <w:sz w:val="26"/>
          <w:szCs w:val="26"/>
        </w:rPr>
        <w:t xml:space="preserve">нецелевое использование </w:t>
      </w:r>
      <w:r w:rsidRPr="0049412C">
        <w:rPr>
          <w:b/>
          <w:sz w:val="26"/>
          <w:szCs w:val="26"/>
        </w:rPr>
        <w:t>средств субсидии на финансовое обеспечение выполнения муниципального задания</w:t>
      </w:r>
      <w:r>
        <w:rPr>
          <w:sz w:val="26"/>
          <w:szCs w:val="26"/>
        </w:rPr>
        <w:t xml:space="preserve"> </w:t>
      </w:r>
      <w:r w:rsidRPr="000A047B">
        <w:rPr>
          <w:b/>
          <w:sz w:val="26"/>
          <w:szCs w:val="26"/>
        </w:rPr>
        <w:t>на общую сумму 106,0 тыс. руб.</w:t>
      </w:r>
      <w:r>
        <w:rPr>
          <w:sz w:val="26"/>
          <w:szCs w:val="26"/>
        </w:rPr>
        <w:t xml:space="preserve">, образовавшееся в результате </w:t>
      </w:r>
      <w:r w:rsidRPr="000E3D26">
        <w:rPr>
          <w:sz w:val="26"/>
          <w:szCs w:val="26"/>
        </w:rPr>
        <w:t>оплат</w:t>
      </w:r>
      <w:r>
        <w:rPr>
          <w:sz w:val="26"/>
          <w:szCs w:val="26"/>
        </w:rPr>
        <w:t>ы</w:t>
      </w:r>
      <w:r w:rsidRPr="000E3D26">
        <w:rPr>
          <w:sz w:val="26"/>
          <w:szCs w:val="26"/>
        </w:rPr>
        <w:t xml:space="preserve"> часов работы за отсутствующих работников, оплата труда которых осуществляется за счет средств о</w:t>
      </w:r>
      <w:r>
        <w:rPr>
          <w:sz w:val="26"/>
          <w:szCs w:val="26"/>
        </w:rPr>
        <w:t>т приносящей доход деятельности, в результате</w:t>
      </w:r>
      <w:r w:rsidRPr="00396834">
        <w:rPr>
          <w:sz w:val="26"/>
          <w:szCs w:val="26"/>
        </w:rPr>
        <w:t xml:space="preserve"> </w:t>
      </w:r>
      <w:r w:rsidRPr="00005CE6">
        <w:rPr>
          <w:sz w:val="26"/>
          <w:szCs w:val="26"/>
        </w:rPr>
        <w:t>оплат</w:t>
      </w:r>
      <w:r>
        <w:rPr>
          <w:sz w:val="26"/>
          <w:szCs w:val="26"/>
        </w:rPr>
        <w:t>ы</w:t>
      </w:r>
      <w:r w:rsidRPr="00005CE6">
        <w:rPr>
          <w:sz w:val="26"/>
          <w:szCs w:val="26"/>
        </w:rPr>
        <w:t xml:space="preserve"> коммунальных услуг </w:t>
      </w:r>
      <w:r w:rsidRPr="00C9479E">
        <w:rPr>
          <w:sz w:val="26"/>
          <w:szCs w:val="26"/>
        </w:rPr>
        <w:t>на объект</w:t>
      </w:r>
      <w:r>
        <w:rPr>
          <w:sz w:val="26"/>
          <w:szCs w:val="26"/>
        </w:rPr>
        <w:t>ах, переданных по договорам аренды,</w:t>
      </w:r>
      <w:r w:rsidRPr="00E15AD5">
        <w:rPr>
          <w:sz w:val="26"/>
          <w:szCs w:val="26"/>
        </w:rPr>
        <w:t xml:space="preserve"> </w:t>
      </w:r>
      <w:r>
        <w:rPr>
          <w:sz w:val="26"/>
          <w:szCs w:val="26"/>
        </w:rPr>
        <w:t>по которым арендаторами не производилось возмещение потребленных коммунальных услуг,</w:t>
      </w:r>
      <w:r>
        <w:rPr>
          <w:sz w:val="26"/>
          <w:szCs w:val="26"/>
        </w:rPr>
        <w:tab/>
        <w:t xml:space="preserve"> </w:t>
      </w:r>
    </w:p>
    <w:p w:rsidR="003072C3" w:rsidRDefault="003072C3" w:rsidP="00437127">
      <w:pPr>
        <w:tabs>
          <w:tab w:val="left" w:pos="709"/>
        </w:tabs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в 2-х</w:t>
      </w:r>
      <w:r w:rsidRPr="00C8017C">
        <w:rPr>
          <w:sz w:val="26"/>
          <w:szCs w:val="26"/>
        </w:rPr>
        <w:t xml:space="preserve"> из </w:t>
      </w:r>
      <w:r>
        <w:rPr>
          <w:sz w:val="26"/>
          <w:szCs w:val="26"/>
        </w:rPr>
        <w:t>4-х</w:t>
      </w:r>
      <w:r w:rsidRPr="00C8017C">
        <w:rPr>
          <w:sz w:val="26"/>
          <w:szCs w:val="26"/>
        </w:rPr>
        <w:t xml:space="preserve"> учреждений</w:t>
      </w:r>
      <w:r>
        <w:rPr>
          <w:sz w:val="26"/>
          <w:szCs w:val="26"/>
        </w:rPr>
        <w:t xml:space="preserve"> установлено </w:t>
      </w:r>
      <w:r w:rsidRPr="0096218D">
        <w:rPr>
          <w:b/>
          <w:sz w:val="26"/>
          <w:szCs w:val="26"/>
        </w:rPr>
        <w:t>неэффективно</w:t>
      </w:r>
      <w:r>
        <w:rPr>
          <w:b/>
          <w:sz w:val="26"/>
          <w:szCs w:val="26"/>
        </w:rPr>
        <w:t>е</w:t>
      </w:r>
      <w:r w:rsidRPr="0096218D">
        <w:rPr>
          <w:b/>
          <w:sz w:val="26"/>
          <w:szCs w:val="26"/>
        </w:rPr>
        <w:t xml:space="preserve"> использовани</w:t>
      </w:r>
      <w:r>
        <w:rPr>
          <w:b/>
          <w:sz w:val="26"/>
          <w:szCs w:val="26"/>
        </w:rPr>
        <w:t>е</w:t>
      </w:r>
      <w:r w:rsidRPr="0096218D">
        <w:rPr>
          <w:b/>
          <w:sz w:val="26"/>
          <w:szCs w:val="26"/>
        </w:rPr>
        <w:t xml:space="preserve"> </w:t>
      </w:r>
      <w:r w:rsidRPr="0057431A">
        <w:rPr>
          <w:b/>
          <w:sz w:val="26"/>
          <w:szCs w:val="26"/>
        </w:rPr>
        <w:t>средств субсидии на финансовое обеспечение выполнения муниципального задания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на</w:t>
      </w:r>
      <w:r w:rsidRPr="0057431A">
        <w:rPr>
          <w:b/>
          <w:sz w:val="26"/>
          <w:szCs w:val="26"/>
        </w:rPr>
        <w:t xml:space="preserve"> общ</w:t>
      </w:r>
      <w:r>
        <w:rPr>
          <w:b/>
          <w:sz w:val="26"/>
          <w:szCs w:val="26"/>
        </w:rPr>
        <w:t>ую</w:t>
      </w:r>
      <w:r w:rsidRPr="0057431A">
        <w:rPr>
          <w:b/>
          <w:sz w:val="26"/>
          <w:szCs w:val="26"/>
        </w:rPr>
        <w:t xml:space="preserve"> сумм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Pr="000F6615">
        <w:rPr>
          <w:b/>
          <w:sz w:val="26"/>
          <w:szCs w:val="26"/>
        </w:rPr>
        <w:t>527</w:t>
      </w:r>
      <w:r>
        <w:rPr>
          <w:b/>
          <w:sz w:val="26"/>
          <w:szCs w:val="26"/>
        </w:rPr>
        <w:t>,0</w:t>
      </w:r>
      <w:r>
        <w:rPr>
          <w:sz w:val="26"/>
          <w:szCs w:val="26"/>
        </w:rPr>
        <w:t xml:space="preserve"> </w:t>
      </w:r>
      <w:r w:rsidRPr="000F6615">
        <w:rPr>
          <w:b/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 w:rsidRPr="00BC6731">
        <w:rPr>
          <w:b/>
          <w:sz w:val="26"/>
          <w:szCs w:val="26"/>
        </w:rPr>
        <w:t>руб.</w:t>
      </w:r>
      <w:r w:rsidRPr="0026566E">
        <w:rPr>
          <w:sz w:val="26"/>
          <w:szCs w:val="26"/>
        </w:rPr>
        <w:t>,</w:t>
      </w:r>
      <w:r>
        <w:rPr>
          <w:sz w:val="26"/>
          <w:szCs w:val="26"/>
        </w:rPr>
        <w:t xml:space="preserve"> выраженное в </w:t>
      </w:r>
      <w:r>
        <w:rPr>
          <w:rFonts w:eastAsia="SimSun"/>
          <w:sz w:val="26"/>
          <w:szCs w:val="26"/>
        </w:rPr>
        <w:t xml:space="preserve">завышении количества </w:t>
      </w:r>
      <w:r>
        <w:rPr>
          <w:sz w:val="26"/>
          <w:szCs w:val="28"/>
        </w:rPr>
        <w:t>рационов питания</w:t>
      </w:r>
      <w:r w:rsidRPr="00C432E1">
        <w:rPr>
          <w:sz w:val="26"/>
          <w:szCs w:val="28"/>
        </w:rPr>
        <w:t xml:space="preserve"> </w:t>
      </w:r>
      <w:r>
        <w:rPr>
          <w:sz w:val="26"/>
          <w:szCs w:val="28"/>
        </w:rPr>
        <w:t>при</w:t>
      </w:r>
      <w:r>
        <w:rPr>
          <w:sz w:val="26"/>
          <w:szCs w:val="26"/>
        </w:rPr>
        <w:t xml:space="preserve"> отсутствии </w:t>
      </w:r>
      <w:r>
        <w:rPr>
          <w:sz w:val="26"/>
          <w:szCs w:val="28"/>
        </w:rPr>
        <w:t xml:space="preserve">отдельных воспитанников </w:t>
      </w:r>
      <w:r>
        <w:rPr>
          <w:sz w:val="26"/>
          <w:szCs w:val="26"/>
        </w:rPr>
        <w:t xml:space="preserve">городского </w:t>
      </w:r>
      <w:r>
        <w:rPr>
          <w:rFonts w:eastAsia="SimSun"/>
          <w:sz w:val="26"/>
          <w:szCs w:val="26"/>
        </w:rPr>
        <w:t>оздоровительного лагеря с дневным пребыванием детей</w:t>
      </w:r>
      <w:r>
        <w:rPr>
          <w:sz w:val="26"/>
          <w:szCs w:val="26"/>
        </w:rPr>
        <w:t xml:space="preserve">, </w:t>
      </w:r>
    </w:p>
    <w:p w:rsidR="003072C3" w:rsidRDefault="003072C3" w:rsidP="00437127">
      <w:pPr>
        <w:tabs>
          <w:tab w:val="left" w:pos="709"/>
        </w:tabs>
        <w:jc w:val="both"/>
        <w:rPr>
          <w:bCs/>
          <w:sz w:val="26"/>
          <w:szCs w:val="26"/>
        </w:rPr>
      </w:pPr>
      <w:r w:rsidRPr="005758D5">
        <w:rPr>
          <w:bCs/>
          <w:i/>
          <w:sz w:val="26"/>
          <w:szCs w:val="26"/>
        </w:rPr>
        <w:tab/>
      </w:r>
      <w:r w:rsidRPr="009C1080">
        <w:rPr>
          <w:bCs/>
          <w:sz w:val="26"/>
          <w:szCs w:val="26"/>
        </w:rPr>
        <w:t>4.</w:t>
      </w:r>
      <w:r w:rsidRPr="009C1080">
        <w:rPr>
          <w:sz w:val="26"/>
          <w:szCs w:val="26"/>
        </w:rPr>
        <w:t xml:space="preserve"> в части расходования средств субсидии </w:t>
      </w:r>
      <w:r w:rsidRPr="009C1080">
        <w:rPr>
          <w:bCs/>
          <w:sz w:val="26"/>
          <w:szCs w:val="26"/>
        </w:rPr>
        <w:t>на иные цели:</w:t>
      </w:r>
    </w:p>
    <w:p w:rsidR="003072C3" w:rsidRDefault="003072C3" w:rsidP="0043712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в 1-м из 4-х учреждений установлено </w:t>
      </w:r>
      <w:r w:rsidRPr="0096218D">
        <w:rPr>
          <w:b/>
          <w:sz w:val="26"/>
          <w:szCs w:val="26"/>
        </w:rPr>
        <w:t>неэффективно</w:t>
      </w:r>
      <w:r>
        <w:rPr>
          <w:b/>
          <w:sz w:val="26"/>
          <w:szCs w:val="26"/>
        </w:rPr>
        <w:t>е</w:t>
      </w:r>
      <w:r w:rsidRPr="0096218D">
        <w:rPr>
          <w:b/>
          <w:sz w:val="26"/>
          <w:szCs w:val="26"/>
        </w:rPr>
        <w:t xml:space="preserve"> использовани</w:t>
      </w:r>
      <w:r>
        <w:rPr>
          <w:b/>
          <w:sz w:val="26"/>
          <w:szCs w:val="26"/>
        </w:rPr>
        <w:t>е</w:t>
      </w:r>
      <w:r w:rsidRPr="0096218D">
        <w:rPr>
          <w:b/>
          <w:sz w:val="26"/>
          <w:szCs w:val="26"/>
        </w:rPr>
        <w:t xml:space="preserve"> </w:t>
      </w:r>
      <w:r w:rsidRPr="0057431A">
        <w:rPr>
          <w:b/>
          <w:sz w:val="26"/>
          <w:szCs w:val="26"/>
        </w:rPr>
        <w:t>средств субсидии на</w:t>
      </w:r>
      <w:r>
        <w:rPr>
          <w:b/>
          <w:sz w:val="26"/>
          <w:szCs w:val="26"/>
        </w:rPr>
        <w:t xml:space="preserve"> иные цели на сумму </w:t>
      </w:r>
      <w:r w:rsidRPr="005811B2">
        <w:rPr>
          <w:b/>
          <w:sz w:val="26"/>
          <w:szCs w:val="26"/>
        </w:rPr>
        <w:t>330</w:t>
      </w:r>
      <w:r>
        <w:rPr>
          <w:b/>
          <w:sz w:val="26"/>
          <w:szCs w:val="26"/>
        </w:rPr>
        <w:t>,6 тыс.</w:t>
      </w:r>
      <w:r w:rsidRPr="005811B2">
        <w:rPr>
          <w:b/>
          <w:sz w:val="26"/>
          <w:szCs w:val="26"/>
        </w:rPr>
        <w:t xml:space="preserve"> руб.</w:t>
      </w:r>
      <w:r>
        <w:rPr>
          <w:sz w:val="26"/>
          <w:szCs w:val="26"/>
        </w:rPr>
        <w:t xml:space="preserve">, </w:t>
      </w:r>
      <w:r>
        <w:rPr>
          <w:rFonts w:eastAsia="SimSun"/>
          <w:sz w:val="26"/>
          <w:szCs w:val="26"/>
        </w:rPr>
        <w:t xml:space="preserve">выраженное </w:t>
      </w:r>
      <w:r>
        <w:rPr>
          <w:sz w:val="26"/>
          <w:szCs w:val="26"/>
        </w:rPr>
        <w:t xml:space="preserve">в приобретении стойки для презентационного оборудования, </w:t>
      </w:r>
      <w:r w:rsidRPr="00335A40">
        <w:rPr>
          <w:sz w:val="26"/>
          <w:szCs w:val="26"/>
        </w:rPr>
        <w:t>интерактивн</w:t>
      </w:r>
      <w:r>
        <w:rPr>
          <w:sz w:val="26"/>
          <w:szCs w:val="26"/>
        </w:rPr>
        <w:t>ой</w:t>
      </w:r>
      <w:r w:rsidRPr="00335A40">
        <w:rPr>
          <w:sz w:val="26"/>
          <w:szCs w:val="26"/>
        </w:rPr>
        <w:t xml:space="preserve"> панел</w:t>
      </w:r>
      <w:r>
        <w:rPr>
          <w:sz w:val="26"/>
          <w:szCs w:val="26"/>
        </w:rPr>
        <w:t>и,</w:t>
      </w:r>
      <w:r w:rsidRPr="00125A33">
        <w:rPr>
          <w:sz w:val="26"/>
          <w:szCs w:val="26"/>
        </w:rPr>
        <w:t xml:space="preserve"> неиспользуемых в хозяйственной деятельности</w:t>
      </w:r>
      <w:r>
        <w:rPr>
          <w:sz w:val="26"/>
          <w:szCs w:val="26"/>
        </w:rPr>
        <w:t>,</w:t>
      </w:r>
    </w:p>
    <w:p w:rsidR="003072C3" w:rsidRDefault="003072C3" w:rsidP="00437127">
      <w:pPr>
        <w:tabs>
          <w:tab w:val="left" w:pos="709"/>
        </w:tabs>
        <w:spacing w:after="120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  <w:t xml:space="preserve">- в 1-м из 4-х учреждений установлены </w:t>
      </w:r>
      <w:r w:rsidRPr="00D4077B">
        <w:rPr>
          <w:b/>
          <w:sz w:val="26"/>
          <w:szCs w:val="26"/>
        </w:rPr>
        <w:t>необоснованные выплаты</w:t>
      </w:r>
      <w:r>
        <w:rPr>
          <w:sz w:val="26"/>
          <w:szCs w:val="26"/>
        </w:rPr>
        <w:t xml:space="preserve"> средств субсидии на иные цели в размере </w:t>
      </w:r>
      <w:r w:rsidRPr="00D4077B">
        <w:rPr>
          <w:b/>
          <w:sz w:val="26"/>
          <w:szCs w:val="26"/>
        </w:rPr>
        <w:t>400</w:t>
      </w:r>
      <w:r>
        <w:rPr>
          <w:b/>
          <w:sz w:val="26"/>
          <w:szCs w:val="26"/>
        </w:rPr>
        <w:t>,0 тыс.</w:t>
      </w:r>
      <w:r w:rsidRPr="00D4077B">
        <w:rPr>
          <w:b/>
          <w:sz w:val="26"/>
          <w:szCs w:val="26"/>
        </w:rPr>
        <w:t xml:space="preserve"> руб.,</w:t>
      </w:r>
      <w:r>
        <w:rPr>
          <w:sz w:val="26"/>
          <w:szCs w:val="26"/>
        </w:rPr>
        <w:t xml:space="preserve"> образовавшиеся в результате предоставления 2-м учителям иностранного языка неправомерной денежной выплаты за коммерческий наем жилых помещений;</w:t>
      </w:r>
      <w:r w:rsidRPr="005758D5">
        <w:rPr>
          <w:bCs/>
          <w:i/>
          <w:sz w:val="26"/>
          <w:szCs w:val="26"/>
        </w:rPr>
        <w:tab/>
      </w:r>
      <w:r w:rsidRPr="005758D5">
        <w:rPr>
          <w:i/>
          <w:sz w:val="26"/>
          <w:szCs w:val="26"/>
        </w:rPr>
        <w:t xml:space="preserve"> </w:t>
      </w:r>
    </w:p>
    <w:p w:rsidR="003072C3" w:rsidRPr="00665CCF" w:rsidRDefault="003072C3" w:rsidP="0043712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 w:rsidRPr="009C1080">
        <w:rPr>
          <w:sz w:val="26"/>
          <w:szCs w:val="26"/>
        </w:rPr>
        <w:t>в части расходования средств</w:t>
      </w:r>
      <w:r>
        <w:rPr>
          <w:sz w:val="26"/>
          <w:szCs w:val="26"/>
        </w:rPr>
        <w:t xml:space="preserve"> гранта, </w:t>
      </w:r>
      <w:r w:rsidRPr="00665CCF">
        <w:rPr>
          <w:sz w:val="26"/>
          <w:szCs w:val="26"/>
        </w:rPr>
        <w:t>полученного из бюджета Московской области</w:t>
      </w:r>
      <w:r>
        <w:rPr>
          <w:sz w:val="26"/>
          <w:szCs w:val="26"/>
        </w:rPr>
        <w:t>:</w:t>
      </w:r>
    </w:p>
    <w:p w:rsidR="003072C3" w:rsidRPr="005758D5" w:rsidRDefault="003072C3" w:rsidP="00437127">
      <w:pPr>
        <w:tabs>
          <w:tab w:val="left" w:pos="709"/>
        </w:tabs>
        <w:spacing w:after="120"/>
        <w:jc w:val="both"/>
        <w:rPr>
          <w:rFonts w:eastAsia="PMingLiU"/>
          <w:i/>
          <w:sz w:val="26"/>
          <w:szCs w:val="26"/>
        </w:rPr>
      </w:pPr>
      <w:r>
        <w:rPr>
          <w:sz w:val="26"/>
          <w:szCs w:val="26"/>
        </w:rPr>
        <w:tab/>
      </w:r>
      <w:r w:rsidRPr="002F16D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 1-м из 4-х учреждений установлено </w:t>
      </w:r>
      <w:r w:rsidRPr="002F16D4">
        <w:rPr>
          <w:b/>
          <w:sz w:val="26"/>
          <w:szCs w:val="26"/>
        </w:rPr>
        <w:t>нецелевое использование</w:t>
      </w:r>
      <w:r>
        <w:rPr>
          <w:sz w:val="26"/>
          <w:szCs w:val="26"/>
        </w:rPr>
        <w:t xml:space="preserve"> </w:t>
      </w:r>
      <w:r w:rsidRPr="0049412C">
        <w:rPr>
          <w:b/>
          <w:sz w:val="26"/>
          <w:szCs w:val="26"/>
        </w:rPr>
        <w:t xml:space="preserve">средств гранта, </w:t>
      </w:r>
      <w:r w:rsidRPr="00665CCF">
        <w:rPr>
          <w:sz w:val="26"/>
          <w:szCs w:val="26"/>
        </w:rPr>
        <w:t>полученного</w:t>
      </w:r>
      <w:r w:rsidRPr="0049412C">
        <w:rPr>
          <w:b/>
          <w:sz w:val="26"/>
          <w:szCs w:val="26"/>
        </w:rPr>
        <w:t xml:space="preserve"> </w:t>
      </w:r>
      <w:r w:rsidRPr="002F16D4">
        <w:rPr>
          <w:bCs/>
          <w:sz w:val="26"/>
          <w:szCs w:val="26"/>
        </w:rPr>
        <w:t>в целях обеспечения прироста численности педагогических работников</w:t>
      </w:r>
      <w:r w:rsidRPr="002F16D4">
        <w:rPr>
          <w:sz w:val="26"/>
          <w:szCs w:val="26"/>
        </w:rPr>
        <w:t xml:space="preserve"> </w:t>
      </w:r>
      <w:r w:rsidRPr="002F16D4">
        <w:rPr>
          <w:bCs/>
          <w:sz w:val="26"/>
          <w:szCs w:val="26"/>
        </w:rPr>
        <w:t>дефицитных специальностей</w:t>
      </w:r>
      <w:r>
        <w:rPr>
          <w:sz w:val="26"/>
          <w:szCs w:val="26"/>
        </w:rPr>
        <w:t xml:space="preserve"> </w:t>
      </w:r>
      <w:r w:rsidRPr="001C3552">
        <w:rPr>
          <w:b/>
          <w:sz w:val="26"/>
          <w:szCs w:val="26"/>
        </w:rPr>
        <w:t>на сумму</w:t>
      </w:r>
      <w:r>
        <w:rPr>
          <w:sz w:val="26"/>
          <w:szCs w:val="26"/>
        </w:rPr>
        <w:t xml:space="preserve"> </w:t>
      </w:r>
      <w:r w:rsidRPr="00396834">
        <w:rPr>
          <w:b/>
          <w:sz w:val="26"/>
          <w:szCs w:val="26"/>
        </w:rPr>
        <w:t>145</w:t>
      </w:r>
      <w:r>
        <w:rPr>
          <w:b/>
          <w:sz w:val="26"/>
          <w:szCs w:val="26"/>
        </w:rPr>
        <w:t>,8 тыс.</w:t>
      </w:r>
      <w:r>
        <w:rPr>
          <w:sz w:val="26"/>
          <w:szCs w:val="26"/>
        </w:rPr>
        <w:t xml:space="preserve"> </w:t>
      </w:r>
      <w:r w:rsidRPr="00396834">
        <w:rPr>
          <w:b/>
          <w:sz w:val="26"/>
          <w:szCs w:val="26"/>
        </w:rPr>
        <w:t>руб.</w:t>
      </w:r>
      <w:r>
        <w:rPr>
          <w:sz w:val="26"/>
          <w:szCs w:val="26"/>
        </w:rPr>
        <w:t xml:space="preserve">, образовавшееся в результате стимулирующих выплат педагогическим работникам, </w:t>
      </w:r>
      <w:r w:rsidRPr="006F07AB">
        <w:rPr>
          <w:sz w:val="26"/>
          <w:szCs w:val="26"/>
        </w:rPr>
        <w:t>приняты</w:t>
      </w:r>
      <w:r>
        <w:rPr>
          <w:sz w:val="26"/>
          <w:szCs w:val="26"/>
        </w:rPr>
        <w:t xml:space="preserve">м на должности, не являющимися </w:t>
      </w:r>
      <w:r w:rsidRPr="005652CD">
        <w:rPr>
          <w:sz w:val="26"/>
          <w:szCs w:val="26"/>
        </w:rPr>
        <w:t xml:space="preserve">дефицитными специальностями в рамках реализации государственной программы Московской области </w:t>
      </w:r>
      <w:r>
        <w:rPr>
          <w:sz w:val="26"/>
          <w:szCs w:val="26"/>
        </w:rPr>
        <w:t>«Образование Подмосковья»</w:t>
      </w:r>
      <w:r w:rsidRPr="005652CD">
        <w:rPr>
          <w:sz w:val="26"/>
          <w:szCs w:val="26"/>
        </w:rPr>
        <w:t xml:space="preserve"> на 2023-2027 годы</w:t>
      </w:r>
      <w:r>
        <w:rPr>
          <w:sz w:val="26"/>
          <w:szCs w:val="26"/>
        </w:rPr>
        <w:t>;</w:t>
      </w:r>
    </w:p>
    <w:p w:rsidR="003072C3" w:rsidRDefault="003072C3" w:rsidP="00437127">
      <w:pPr>
        <w:tabs>
          <w:tab w:val="left" w:pos="709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</w:t>
      </w:r>
      <w:r w:rsidRPr="00C8017C">
        <w:rPr>
          <w:sz w:val="26"/>
          <w:szCs w:val="26"/>
        </w:rPr>
        <w:t>. в части расходования средств, полученных от оказания платных услуг:</w:t>
      </w:r>
    </w:p>
    <w:p w:rsidR="003072C3" w:rsidRPr="00496CCD" w:rsidRDefault="003072C3" w:rsidP="00437127">
      <w:pPr>
        <w:tabs>
          <w:tab w:val="left" w:pos="709"/>
          <w:tab w:val="left" w:pos="851"/>
        </w:tabs>
        <w:spacing w:after="120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2741DA">
        <w:rPr>
          <w:b/>
          <w:sz w:val="26"/>
          <w:szCs w:val="26"/>
        </w:rPr>
        <w:t>неправомерные выплаты по заработной плате</w:t>
      </w:r>
      <w:r w:rsidRPr="0026566E">
        <w:rPr>
          <w:sz w:val="26"/>
          <w:szCs w:val="26"/>
        </w:rPr>
        <w:t xml:space="preserve"> с учетом страховых взносов</w:t>
      </w:r>
      <w:r>
        <w:rPr>
          <w:sz w:val="26"/>
          <w:szCs w:val="26"/>
        </w:rPr>
        <w:t xml:space="preserve"> </w:t>
      </w:r>
      <w:r w:rsidRPr="000B2AE4">
        <w:rPr>
          <w:sz w:val="26"/>
          <w:szCs w:val="26"/>
        </w:rPr>
        <w:t>во внебюджетные фонды</w:t>
      </w:r>
      <w:r>
        <w:rPr>
          <w:sz w:val="26"/>
          <w:szCs w:val="26"/>
        </w:rPr>
        <w:t xml:space="preserve"> директору на сумму </w:t>
      </w:r>
      <w:r>
        <w:rPr>
          <w:b/>
          <w:sz w:val="26"/>
          <w:szCs w:val="26"/>
        </w:rPr>
        <w:t>7,8</w:t>
      </w:r>
      <w:r>
        <w:rPr>
          <w:sz w:val="26"/>
          <w:szCs w:val="26"/>
        </w:rPr>
        <w:t xml:space="preserve"> </w:t>
      </w:r>
      <w:r w:rsidRPr="002741DA">
        <w:rPr>
          <w:b/>
          <w:sz w:val="26"/>
          <w:szCs w:val="26"/>
        </w:rPr>
        <w:t>тыс. руб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3072C3" w:rsidRDefault="003072C3" w:rsidP="00437127">
      <w:pPr>
        <w:tabs>
          <w:tab w:val="left" w:pos="720"/>
        </w:tabs>
        <w:ind w:firstLine="28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>7</w:t>
      </w:r>
      <w:r w:rsidRPr="00C8017C">
        <w:rPr>
          <w:sz w:val="26"/>
          <w:szCs w:val="26"/>
        </w:rPr>
        <w:t xml:space="preserve">. </w:t>
      </w:r>
      <w:r w:rsidRPr="00AA4A99">
        <w:rPr>
          <w:sz w:val="26"/>
          <w:szCs w:val="26"/>
        </w:rPr>
        <w:t>нарушени</w:t>
      </w:r>
      <w:r>
        <w:rPr>
          <w:sz w:val="26"/>
          <w:szCs w:val="26"/>
        </w:rPr>
        <w:t>я</w:t>
      </w:r>
      <w:r w:rsidRPr="00AA4A99">
        <w:rPr>
          <w:sz w:val="26"/>
          <w:szCs w:val="26"/>
        </w:rPr>
        <w:t xml:space="preserve"> требований к бухгалтерскому учету, составлению и представлению бухгалтерской (финансовой) отчетности</w:t>
      </w:r>
      <w:r>
        <w:rPr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</w:p>
    <w:p w:rsidR="003072C3" w:rsidRDefault="003072C3" w:rsidP="0043712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- </w:t>
      </w:r>
      <w:r>
        <w:rPr>
          <w:sz w:val="26"/>
          <w:szCs w:val="26"/>
        </w:rPr>
        <w:t xml:space="preserve">в 1-м из 4-х учреждений установлено </w:t>
      </w:r>
      <w:r w:rsidRPr="00C83743">
        <w:rPr>
          <w:sz w:val="26"/>
          <w:szCs w:val="26"/>
        </w:rPr>
        <w:t>завышению балансовой стоимости</w:t>
      </w:r>
      <w:r w:rsidRPr="00AC3B33">
        <w:rPr>
          <w:sz w:val="26"/>
          <w:szCs w:val="26"/>
        </w:rPr>
        <w:t xml:space="preserve"> имущества</w:t>
      </w:r>
      <w:r w:rsidRPr="00FD5CAF">
        <w:rPr>
          <w:i/>
          <w:sz w:val="26"/>
          <w:szCs w:val="26"/>
        </w:rPr>
        <w:t xml:space="preserve"> </w:t>
      </w:r>
      <w:r w:rsidRPr="00FD5CAF">
        <w:rPr>
          <w:sz w:val="26"/>
          <w:szCs w:val="26"/>
        </w:rPr>
        <w:t>на счете бухгалтерского учета</w:t>
      </w:r>
      <w:r w:rsidRPr="00FD5CAF">
        <w:rPr>
          <w:color w:val="000000"/>
          <w:sz w:val="26"/>
          <w:szCs w:val="26"/>
        </w:rPr>
        <w:t xml:space="preserve"> 101.00 «Основные средства» </w:t>
      </w:r>
      <w:r w:rsidRPr="00F360DB">
        <w:rPr>
          <w:b/>
          <w:color w:val="000000"/>
          <w:sz w:val="26"/>
          <w:szCs w:val="26"/>
        </w:rPr>
        <w:t>на сумму</w:t>
      </w:r>
      <w:r w:rsidRPr="00FD5CAF">
        <w:rPr>
          <w:color w:val="000000"/>
          <w:sz w:val="26"/>
          <w:szCs w:val="26"/>
        </w:rPr>
        <w:t xml:space="preserve"> </w:t>
      </w:r>
      <w:r w:rsidRPr="00FD5CAF">
        <w:rPr>
          <w:b/>
          <w:sz w:val="26"/>
          <w:szCs w:val="26"/>
        </w:rPr>
        <w:t>442</w:t>
      </w:r>
      <w:r>
        <w:rPr>
          <w:b/>
          <w:sz w:val="26"/>
          <w:szCs w:val="26"/>
        </w:rPr>
        <w:t>,5</w:t>
      </w:r>
      <w:r w:rsidRPr="00844D28">
        <w:rPr>
          <w:sz w:val="26"/>
          <w:szCs w:val="26"/>
        </w:rPr>
        <w:t xml:space="preserve"> </w:t>
      </w:r>
      <w:r w:rsidRPr="00FD5CAF">
        <w:rPr>
          <w:b/>
          <w:color w:val="000000"/>
          <w:sz w:val="26"/>
          <w:szCs w:val="26"/>
        </w:rPr>
        <w:t>тыс. руб.</w:t>
      </w:r>
      <w:r w:rsidRPr="003F1C05">
        <w:rPr>
          <w:i/>
          <w:color w:val="000000"/>
          <w:sz w:val="26"/>
          <w:szCs w:val="26"/>
        </w:rPr>
        <w:t xml:space="preserve"> </w:t>
      </w:r>
      <w:r w:rsidRPr="00FD5CAF">
        <w:rPr>
          <w:color w:val="000000"/>
          <w:sz w:val="26"/>
          <w:szCs w:val="26"/>
        </w:rPr>
        <w:t xml:space="preserve">в связи с отражением </w:t>
      </w:r>
      <w:r w:rsidRPr="00AC3B33">
        <w:rPr>
          <w:color w:val="000000"/>
          <w:sz w:val="26"/>
          <w:szCs w:val="26"/>
        </w:rPr>
        <w:t>объект</w:t>
      </w:r>
      <w:r>
        <w:rPr>
          <w:color w:val="000000"/>
          <w:sz w:val="26"/>
          <w:szCs w:val="26"/>
        </w:rPr>
        <w:t>а</w:t>
      </w:r>
      <w:r w:rsidRPr="00AC3B33">
        <w:rPr>
          <w:color w:val="000000"/>
          <w:sz w:val="26"/>
          <w:szCs w:val="26"/>
        </w:rPr>
        <w:t xml:space="preserve"> недвижимости (</w:t>
      </w:r>
      <w:r>
        <w:rPr>
          <w:sz w:val="26"/>
          <w:szCs w:val="26"/>
        </w:rPr>
        <w:t>бомбоубежище</w:t>
      </w:r>
      <w:r w:rsidRPr="00AC3B33">
        <w:rPr>
          <w:sz w:val="26"/>
          <w:szCs w:val="26"/>
        </w:rPr>
        <w:t xml:space="preserve">) </w:t>
      </w:r>
      <w:r w:rsidRPr="00C83743">
        <w:rPr>
          <w:color w:val="000000"/>
          <w:sz w:val="26"/>
          <w:szCs w:val="26"/>
        </w:rPr>
        <w:t>без государственной регистрации права</w:t>
      </w:r>
      <w:r>
        <w:rPr>
          <w:color w:val="000000"/>
          <w:sz w:val="26"/>
          <w:szCs w:val="26"/>
        </w:rPr>
        <w:t xml:space="preserve"> оперативного управления, что </w:t>
      </w:r>
      <w:r w:rsidRPr="00AC3B33">
        <w:rPr>
          <w:sz w:val="26"/>
          <w:szCs w:val="26"/>
        </w:rPr>
        <w:t xml:space="preserve">привело </w:t>
      </w:r>
      <w:r w:rsidRPr="000812FB">
        <w:rPr>
          <w:sz w:val="26"/>
          <w:szCs w:val="26"/>
        </w:rPr>
        <w:t>к искажению (занижению)</w:t>
      </w:r>
      <w:r w:rsidRPr="00AC3B33">
        <w:rPr>
          <w:sz w:val="26"/>
          <w:szCs w:val="26"/>
        </w:rPr>
        <w:t xml:space="preserve"> </w:t>
      </w:r>
      <w:r w:rsidRPr="00AC3B33">
        <w:rPr>
          <w:color w:val="000000"/>
          <w:sz w:val="26"/>
          <w:szCs w:val="26"/>
        </w:rPr>
        <w:t>показателей бухгалтерской отчетности в Справке о наличии имущества и обязательств на забалансовых счетах</w:t>
      </w:r>
      <w:r>
        <w:rPr>
          <w:color w:val="000000"/>
          <w:sz w:val="26"/>
          <w:szCs w:val="26"/>
        </w:rPr>
        <w:t xml:space="preserve">, </w:t>
      </w:r>
      <w:r w:rsidRPr="00AC3B33">
        <w:rPr>
          <w:color w:val="000000"/>
          <w:sz w:val="26"/>
          <w:szCs w:val="26"/>
        </w:rPr>
        <w:t xml:space="preserve">входящей в состав Баланса </w:t>
      </w:r>
      <w:r w:rsidRPr="00EE60CE">
        <w:rPr>
          <w:color w:val="000000"/>
          <w:sz w:val="26"/>
          <w:szCs w:val="26"/>
        </w:rPr>
        <w:t xml:space="preserve">Учреждения </w:t>
      </w:r>
      <w:r w:rsidRPr="00AC3B33">
        <w:rPr>
          <w:sz w:val="26"/>
          <w:szCs w:val="26"/>
        </w:rPr>
        <w:t xml:space="preserve">на </w:t>
      </w:r>
      <w:r w:rsidRPr="009F5DFF">
        <w:rPr>
          <w:sz w:val="26"/>
          <w:szCs w:val="26"/>
        </w:rPr>
        <w:t>33</w:t>
      </w:r>
      <w:r w:rsidRPr="00AC3B33">
        <w:rPr>
          <w:sz w:val="26"/>
          <w:szCs w:val="26"/>
        </w:rPr>
        <w:t>%</w:t>
      </w:r>
      <w:r>
        <w:rPr>
          <w:sz w:val="26"/>
          <w:szCs w:val="26"/>
        </w:rPr>
        <w:t>;</w:t>
      </w:r>
    </w:p>
    <w:p w:rsidR="003072C3" w:rsidRDefault="003072C3" w:rsidP="00437127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в 1-м из 4-х учреждений установлено неотражение кредиторской задолженности на счете </w:t>
      </w:r>
      <w:r w:rsidRPr="00FD5CAF">
        <w:rPr>
          <w:sz w:val="26"/>
          <w:szCs w:val="26"/>
        </w:rPr>
        <w:t>бухгалтерского учета</w:t>
      </w:r>
      <w:r w:rsidRPr="00FD5CAF">
        <w:rPr>
          <w:color w:val="000000"/>
          <w:sz w:val="26"/>
          <w:szCs w:val="26"/>
        </w:rPr>
        <w:t xml:space="preserve"> </w:t>
      </w:r>
      <w:r w:rsidRPr="00EA63EE">
        <w:rPr>
          <w:sz w:val="26"/>
          <w:szCs w:val="26"/>
        </w:rPr>
        <w:t>303</w:t>
      </w:r>
      <w:r>
        <w:rPr>
          <w:sz w:val="26"/>
          <w:szCs w:val="26"/>
        </w:rPr>
        <w:t>.</w:t>
      </w:r>
      <w:r w:rsidRPr="00EA63EE">
        <w:rPr>
          <w:sz w:val="26"/>
          <w:szCs w:val="26"/>
        </w:rPr>
        <w:t xml:space="preserve">00 </w:t>
      </w:r>
      <w:r>
        <w:rPr>
          <w:sz w:val="26"/>
          <w:szCs w:val="26"/>
        </w:rPr>
        <w:t>«</w:t>
      </w:r>
      <w:r w:rsidRPr="00EA63EE">
        <w:rPr>
          <w:sz w:val="26"/>
          <w:szCs w:val="26"/>
        </w:rPr>
        <w:t>Расчеты по платежам в бюджеты</w:t>
      </w:r>
      <w:r>
        <w:rPr>
          <w:sz w:val="26"/>
          <w:szCs w:val="26"/>
        </w:rPr>
        <w:t xml:space="preserve">» </w:t>
      </w:r>
      <w:r w:rsidRPr="00F360DB">
        <w:rPr>
          <w:b/>
          <w:sz w:val="26"/>
          <w:szCs w:val="26"/>
        </w:rPr>
        <w:t>в размере 1 624,1 тыс. руб.</w:t>
      </w:r>
      <w:r>
        <w:rPr>
          <w:b/>
          <w:sz w:val="26"/>
          <w:szCs w:val="26"/>
        </w:rPr>
        <w:t xml:space="preserve">, </w:t>
      </w:r>
      <w:r w:rsidRPr="00F360DB">
        <w:rPr>
          <w:sz w:val="26"/>
          <w:szCs w:val="26"/>
        </w:rPr>
        <w:t>что</w:t>
      </w:r>
      <w:r>
        <w:rPr>
          <w:sz w:val="26"/>
          <w:szCs w:val="26"/>
        </w:rPr>
        <w:t xml:space="preserve"> привело к искажению (занижению) показателя </w:t>
      </w:r>
      <w:r>
        <w:rPr>
          <w:color w:val="000000"/>
          <w:sz w:val="26"/>
          <w:szCs w:val="26"/>
        </w:rPr>
        <w:t xml:space="preserve">бухгалтерской </w:t>
      </w:r>
      <w:r w:rsidRPr="00AF1065">
        <w:rPr>
          <w:color w:val="000000"/>
          <w:sz w:val="26"/>
          <w:szCs w:val="26"/>
        </w:rPr>
        <w:t xml:space="preserve">отчетности </w:t>
      </w:r>
      <w:r w:rsidRPr="00324F49">
        <w:rPr>
          <w:sz w:val="26"/>
          <w:szCs w:val="26"/>
        </w:rPr>
        <w:t>на 0,69%</w:t>
      </w:r>
      <w:r>
        <w:rPr>
          <w:sz w:val="26"/>
          <w:szCs w:val="26"/>
        </w:rPr>
        <w:t xml:space="preserve">. </w:t>
      </w:r>
    </w:p>
    <w:p w:rsidR="003072C3" w:rsidRDefault="003072C3" w:rsidP="0043712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072C3" w:rsidRPr="005128B6" w:rsidRDefault="003072C3" w:rsidP="00437127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28B6">
        <w:rPr>
          <w:sz w:val="26"/>
          <w:szCs w:val="26"/>
        </w:rPr>
        <w:t xml:space="preserve">  В целях принятия мер </w:t>
      </w:r>
      <w:r w:rsidRPr="005128B6">
        <w:rPr>
          <w:bCs/>
          <w:sz w:val="26"/>
          <w:szCs w:val="26"/>
        </w:rPr>
        <w:t xml:space="preserve">по устранению выявленных нарушений </w:t>
      </w:r>
      <w:r w:rsidRPr="005128B6">
        <w:rPr>
          <w:sz w:val="26"/>
          <w:szCs w:val="26"/>
        </w:rPr>
        <w:t>в адрес проверенных организаций в 202</w:t>
      </w:r>
      <w:r>
        <w:rPr>
          <w:sz w:val="26"/>
          <w:szCs w:val="26"/>
        </w:rPr>
        <w:t>5</w:t>
      </w:r>
      <w:r w:rsidRPr="005128B6">
        <w:rPr>
          <w:sz w:val="26"/>
          <w:szCs w:val="26"/>
        </w:rPr>
        <w:t xml:space="preserve"> году направлены:</w:t>
      </w:r>
    </w:p>
    <w:p w:rsidR="003072C3" w:rsidRDefault="003072C3" w:rsidP="000B2AE0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4F4135">
        <w:rPr>
          <w:sz w:val="26"/>
          <w:szCs w:val="26"/>
        </w:rPr>
        <w:t xml:space="preserve">  -  </w:t>
      </w:r>
      <w:r>
        <w:rPr>
          <w:b/>
          <w:sz w:val="26"/>
          <w:szCs w:val="26"/>
        </w:rPr>
        <w:t>6</w:t>
      </w:r>
      <w:r w:rsidRPr="004F4135">
        <w:rPr>
          <w:b/>
          <w:sz w:val="26"/>
          <w:szCs w:val="26"/>
        </w:rPr>
        <w:t xml:space="preserve"> представлений </w:t>
      </w:r>
      <w:r>
        <w:rPr>
          <w:b/>
          <w:sz w:val="26"/>
          <w:szCs w:val="26"/>
        </w:rPr>
        <w:t>на общую сумму 19 176,5 тыс. руб.;</w:t>
      </w:r>
    </w:p>
    <w:p w:rsidR="003072C3" w:rsidRDefault="003072C3" w:rsidP="000B2AE0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6"/>
          <w:szCs w:val="26"/>
          <w:shd w:val="clear" w:color="auto" w:fill="FFFFFF"/>
        </w:rPr>
        <w:t xml:space="preserve">  </w:t>
      </w:r>
      <w:r w:rsidRPr="004F4135">
        <w:rPr>
          <w:sz w:val="26"/>
          <w:szCs w:val="26"/>
          <w:shd w:val="clear" w:color="auto" w:fill="FFFFFF"/>
        </w:rPr>
        <w:t xml:space="preserve">- </w:t>
      </w:r>
      <w:r w:rsidRPr="004F4135">
        <w:rPr>
          <w:shd w:val="clear" w:color="auto" w:fill="FFFFFF"/>
        </w:rPr>
        <w:t xml:space="preserve"> </w:t>
      </w:r>
      <w:r w:rsidRPr="00D71F61">
        <w:rPr>
          <w:b/>
          <w:sz w:val="26"/>
          <w:szCs w:val="26"/>
          <w:shd w:val="clear" w:color="auto" w:fill="FFFFFF"/>
        </w:rPr>
        <w:t>4</w:t>
      </w:r>
      <w:r w:rsidRPr="009C4759">
        <w:rPr>
          <w:b/>
          <w:color w:val="C00000"/>
          <w:sz w:val="26"/>
          <w:szCs w:val="26"/>
          <w:shd w:val="clear" w:color="auto" w:fill="FFFFFF"/>
        </w:rPr>
        <w:t xml:space="preserve"> </w:t>
      </w:r>
      <w:r w:rsidRPr="009771B4">
        <w:rPr>
          <w:b/>
          <w:color w:val="000000"/>
          <w:sz w:val="26"/>
          <w:szCs w:val="26"/>
          <w:shd w:val="clear" w:color="auto" w:fill="FFFFFF"/>
        </w:rPr>
        <w:t xml:space="preserve">предписания </w:t>
      </w:r>
      <w:r>
        <w:rPr>
          <w:b/>
          <w:color w:val="000000"/>
          <w:sz w:val="26"/>
          <w:szCs w:val="26"/>
          <w:shd w:val="clear" w:color="auto" w:fill="FFFFFF"/>
        </w:rPr>
        <w:t xml:space="preserve">на общую сумму 7 547,2 тыс. руб. </w:t>
      </w:r>
    </w:p>
    <w:p w:rsidR="003072C3" w:rsidRPr="00C8017C" w:rsidRDefault="003072C3" w:rsidP="00437127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072C3" w:rsidRDefault="003072C3" w:rsidP="00437127">
      <w:pPr>
        <w:tabs>
          <w:tab w:val="left" w:pos="709"/>
        </w:tabs>
        <w:ind w:firstLine="540"/>
        <w:jc w:val="both"/>
        <w:rPr>
          <w:sz w:val="26"/>
          <w:szCs w:val="26"/>
        </w:rPr>
      </w:pPr>
      <w:r w:rsidRPr="00C8017C">
        <w:rPr>
          <w:color w:val="FF0000"/>
          <w:sz w:val="26"/>
          <w:szCs w:val="26"/>
        </w:rPr>
        <w:t xml:space="preserve">  </w:t>
      </w:r>
      <w:r w:rsidRPr="00C8017C">
        <w:rPr>
          <w:sz w:val="26"/>
          <w:szCs w:val="26"/>
        </w:rPr>
        <w:t>В течение 202</w:t>
      </w:r>
      <w:r>
        <w:rPr>
          <w:sz w:val="26"/>
          <w:szCs w:val="26"/>
        </w:rPr>
        <w:t>5</w:t>
      </w:r>
      <w:r w:rsidRPr="00C8017C">
        <w:rPr>
          <w:sz w:val="26"/>
          <w:szCs w:val="26"/>
        </w:rPr>
        <w:t xml:space="preserve"> года вышеуказанными организациями приняты меры </w:t>
      </w:r>
      <w:r w:rsidRPr="004D7D15">
        <w:rPr>
          <w:b/>
          <w:sz w:val="26"/>
          <w:szCs w:val="26"/>
        </w:rPr>
        <w:t>по устранению</w:t>
      </w:r>
      <w:r w:rsidRPr="00C8017C">
        <w:rPr>
          <w:sz w:val="26"/>
          <w:szCs w:val="26"/>
        </w:rPr>
        <w:t xml:space="preserve"> и недопущению в дальнейшем совершения </w:t>
      </w:r>
      <w:r w:rsidRPr="004D7D15">
        <w:rPr>
          <w:sz w:val="26"/>
          <w:szCs w:val="26"/>
        </w:rPr>
        <w:t>выявленных нарушений</w:t>
      </w:r>
      <w:r w:rsidRPr="00C8017C">
        <w:rPr>
          <w:b/>
          <w:sz w:val="26"/>
          <w:szCs w:val="26"/>
        </w:rPr>
        <w:t xml:space="preserve"> на общую сумму </w:t>
      </w:r>
      <w:r>
        <w:rPr>
          <w:b/>
          <w:sz w:val="26"/>
          <w:szCs w:val="26"/>
        </w:rPr>
        <w:t xml:space="preserve">17 716,7 </w:t>
      </w:r>
      <w:r w:rsidRPr="00C8017C">
        <w:rPr>
          <w:b/>
          <w:sz w:val="26"/>
          <w:szCs w:val="26"/>
        </w:rPr>
        <w:t>тыс. руб.</w:t>
      </w:r>
      <w:r>
        <w:rPr>
          <w:b/>
          <w:sz w:val="26"/>
          <w:szCs w:val="26"/>
        </w:rPr>
        <w:t>,</w:t>
      </w:r>
      <w:r w:rsidRPr="00C8017C">
        <w:rPr>
          <w:i/>
          <w:sz w:val="26"/>
          <w:szCs w:val="26"/>
        </w:rPr>
        <w:t xml:space="preserve"> </w:t>
      </w:r>
      <w:r w:rsidRPr="00C243F4">
        <w:rPr>
          <w:sz w:val="26"/>
          <w:szCs w:val="26"/>
        </w:rPr>
        <w:t xml:space="preserve">из которых </w:t>
      </w:r>
      <w:r w:rsidRPr="00C243F4">
        <w:rPr>
          <w:b/>
          <w:sz w:val="26"/>
          <w:szCs w:val="26"/>
        </w:rPr>
        <w:t xml:space="preserve">финансовые </w:t>
      </w:r>
      <w:r w:rsidRPr="00C243F4">
        <w:rPr>
          <w:sz w:val="26"/>
          <w:szCs w:val="26"/>
        </w:rPr>
        <w:t xml:space="preserve">нарушения на </w:t>
      </w:r>
      <w:r w:rsidRPr="00C243F4">
        <w:rPr>
          <w:b/>
          <w:sz w:val="26"/>
          <w:szCs w:val="26"/>
        </w:rPr>
        <w:t xml:space="preserve">общую сумму </w:t>
      </w:r>
      <w:r>
        <w:rPr>
          <w:b/>
          <w:sz w:val="26"/>
          <w:szCs w:val="26"/>
        </w:rPr>
        <w:t xml:space="preserve">14 855,2 </w:t>
      </w:r>
      <w:r w:rsidRPr="00C243F4">
        <w:rPr>
          <w:b/>
          <w:sz w:val="26"/>
          <w:szCs w:val="26"/>
        </w:rPr>
        <w:t>тыс. рублей</w:t>
      </w:r>
      <w:r>
        <w:rPr>
          <w:sz w:val="26"/>
          <w:szCs w:val="26"/>
        </w:rPr>
        <w:t>.</w:t>
      </w:r>
    </w:p>
    <w:p w:rsidR="003072C3" w:rsidRPr="00C8017C" w:rsidRDefault="003072C3" w:rsidP="00437127">
      <w:pPr>
        <w:tabs>
          <w:tab w:val="left" w:pos="709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072C3" w:rsidRDefault="003072C3" w:rsidP="0043712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853B4">
        <w:rPr>
          <w:sz w:val="26"/>
          <w:szCs w:val="26"/>
        </w:rPr>
        <w:t>По итогам контрольных мероприятий, проведенных Контрольным управлением</w:t>
      </w:r>
      <w:r>
        <w:rPr>
          <w:sz w:val="26"/>
          <w:szCs w:val="26"/>
        </w:rPr>
        <w:t xml:space="preserve"> в 2024-2025 годах,</w:t>
      </w:r>
      <w:r w:rsidRPr="002853B4">
        <w:rPr>
          <w:sz w:val="26"/>
          <w:szCs w:val="26"/>
        </w:rPr>
        <w:t xml:space="preserve"> </w:t>
      </w:r>
      <w:r w:rsidRPr="002853B4">
        <w:rPr>
          <w:b/>
          <w:sz w:val="26"/>
          <w:szCs w:val="26"/>
        </w:rPr>
        <w:t>общая сумма возмещенных средств</w:t>
      </w:r>
      <w:r w:rsidRPr="002853B4">
        <w:rPr>
          <w:sz w:val="26"/>
          <w:szCs w:val="26"/>
        </w:rPr>
        <w:t xml:space="preserve"> </w:t>
      </w:r>
      <w:r w:rsidRPr="002853B4">
        <w:rPr>
          <w:b/>
          <w:sz w:val="26"/>
          <w:szCs w:val="26"/>
        </w:rPr>
        <w:t>в бюджет</w:t>
      </w:r>
      <w:r w:rsidRPr="002853B4">
        <w:rPr>
          <w:sz w:val="26"/>
          <w:szCs w:val="26"/>
        </w:rPr>
        <w:t xml:space="preserve"> Городского округа Подольск</w:t>
      </w:r>
      <w:r>
        <w:rPr>
          <w:b/>
          <w:sz w:val="26"/>
          <w:szCs w:val="26"/>
        </w:rPr>
        <w:t xml:space="preserve"> </w:t>
      </w:r>
      <w:r w:rsidRPr="002853B4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2853B4">
        <w:rPr>
          <w:sz w:val="26"/>
          <w:szCs w:val="26"/>
        </w:rPr>
        <w:t xml:space="preserve"> году </w:t>
      </w:r>
      <w:r w:rsidRPr="002853B4">
        <w:rPr>
          <w:b/>
          <w:sz w:val="26"/>
          <w:szCs w:val="26"/>
        </w:rPr>
        <w:t>составила</w:t>
      </w:r>
      <w:r w:rsidRPr="002853B4">
        <w:rPr>
          <w:sz w:val="26"/>
          <w:szCs w:val="26"/>
        </w:rPr>
        <w:t xml:space="preserve"> </w:t>
      </w:r>
      <w:r w:rsidRPr="00E646B7">
        <w:rPr>
          <w:b/>
          <w:sz w:val="26"/>
          <w:szCs w:val="26"/>
        </w:rPr>
        <w:t>3 046,8</w:t>
      </w:r>
      <w:r>
        <w:rPr>
          <w:sz w:val="26"/>
          <w:szCs w:val="26"/>
        </w:rPr>
        <w:t xml:space="preserve"> </w:t>
      </w:r>
      <w:r w:rsidRPr="002853B4">
        <w:rPr>
          <w:b/>
          <w:sz w:val="26"/>
          <w:szCs w:val="26"/>
        </w:rPr>
        <w:t>тыс. рублей</w:t>
      </w:r>
      <w:r>
        <w:rPr>
          <w:sz w:val="26"/>
          <w:szCs w:val="26"/>
        </w:rPr>
        <w:t xml:space="preserve">.  </w:t>
      </w:r>
    </w:p>
    <w:p w:rsidR="003072C3" w:rsidRPr="00EB4B5E" w:rsidRDefault="003072C3" w:rsidP="0043712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072C3" w:rsidRPr="003E28C6" w:rsidRDefault="003072C3" w:rsidP="00437127">
      <w:pPr>
        <w:tabs>
          <w:tab w:val="left" w:pos="540"/>
          <w:tab w:val="left" w:pos="709"/>
        </w:tabs>
        <w:jc w:val="both"/>
        <w:rPr>
          <w:sz w:val="26"/>
          <w:szCs w:val="26"/>
        </w:rPr>
      </w:pPr>
      <w:r w:rsidRPr="00C8017C">
        <w:rPr>
          <w:color w:val="FF0000"/>
          <w:sz w:val="26"/>
          <w:szCs w:val="26"/>
        </w:rPr>
        <w:t xml:space="preserve">  </w:t>
      </w:r>
      <w:r w:rsidRPr="00C8017C">
        <w:rPr>
          <w:sz w:val="26"/>
          <w:szCs w:val="26"/>
        </w:rPr>
        <w:t>По результатам контрольных мероприятий, проведенных Контрольным управлением</w:t>
      </w:r>
      <w:r>
        <w:rPr>
          <w:sz w:val="26"/>
          <w:szCs w:val="26"/>
        </w:rPr>
        <w:t>,</w:t>
      </w:r>
      <w:r w:rsidRPr="00C8017C">
        <w:rPr>
          <w:sz w:val="26"/>
          <w:szCs w:val="26"/>
        </w:rPr>
        <w:t xml:space="preserve"> в 202</w:t>
      </w:r>
      <w:r>
        <w:rPr>
          <w:sz w:val="26"/>
          <w:szCs w:val="26"/>
        </w:rPr>
        <w:t>5 году</w:t>
      </w:r>
      <w:r w:rsidRPr="00C8017C">
        <w:rPr>
          <w:sz w:val="26"/>
          <w:szCs w:val="26"/>
        </w:rPr>
        <w:t xml:space="preserve"> составлено </w:t>
      </w:r>
      <w:r w:rsidRPr="00C92904">
        <w:rPr>
          <w:b/>
          <w:sz w:val="26"/>
          <w:szCs w:val="26"/>
        </w:rPr>
        <w:t>6</w:t>
      </w:r>
      <w:r w:rsidRPr="000A4BCD">
        <w:rPr>
          <w:b/>
          <w:sz w:val="26"/>
          <w:szCs w:val="26"/>
        </w:rPr>
        <w:t xml:space="preserve"> протокол</w:t>
      </w:r>
      <w:r>
        <w:rPr>
          <w:b/>
          <w:sz w:val="26"/>
          <w:szCs w:val="26"/>
        </w:rPr>
        <w:t>ов</w:t>
      </w:r>
      <w:r w:rsidRPr="00C8017C">
        <w:rPr>
          <w:sz w:val="26"/>
          <w:szCs w:val="26"/>
        </w:rPr>
        <w:t xml:space="preserve"> об административном правонарушении. </w:t>
      </w:r>
    </w:p>
    <w:p w:rsidR="003072C3" w:rsidRDefault="003072C3" w:rsidP="00B9610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И</w:t>
      </w:r>
      <w:r w:rsidRPr="000616A6">
        <w:rPr>
          <w:iCs/>
          <w:sz w:val="26"/>
          <w:szCs w:val="26"/>
        </w:rPr>
        <w:t>нформаци</w:t>
      </w:r>
      <w:r>
        <w:rPr>
          <w:iCs/>
          <w:sz w:val="26"/>
          <w:szCs w:val="26"/>
        </w:rPr>
        <w:t>я</w:t>
      </w:r>
      <w:r w:rsidRPr="000616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по </w:t>
      </w:r>
      <w:r w:rsidRPr="00AE0BC1">
        <w:rPr>
          <w:iCs/>
          <w:sz w:val="26"/>
          <w:szCs w:val="26"/>
        </w:rPr>
        <w:t xml:space="preserve">4-м </w:t>
      </w:r>
      <w:r>
        <w:rPr>
          <w:iCs/>
          <w:sz w:val="26"/>
          <w:szCs w:val="26"/>
        </w:rPr>
        <w:t xml:space="preserve">контрольным мероприятиям в 2025 году передана в </w:t>
      </w:r>
      <w:r w:rsidRPr="000616A6">
        <w:rPr>
          <w:iCs/>
          <w:sz w:val="26"/>
          <w:szCs w:val="26"/>
        </w:rPr>
        <w:t>орган</w:t>
      </w:r>
      <w:r>
        <w:rPr>
          <w:iCs/>
          <w:sz w:val="26"/>
          <w:szCs w:val="26"/>
        </w:rPr>
        <w:t>ы</w:t>
      </w:r>
      <w:r w:rsidRPr="000616A6">
        <w:rPr>
          <w:iCs/>
          <w:sz w:val="26"/>
          <w:szCs w:val="26"/>
        </w:rPr>
        <w:t xml:space="preserve"> прокуратуры</w:t>
      </w:r>
      <w:r>
        <w:rPr>
          <w:sz w:val="26"/>
          <w:szCs w:val="26"/>
        </w:rPr>
        <w:t>.</w:t>
      </w:r>
    </w:p>
    <w:p w:rsidR="003072C3" w:rsidRPr="004F14F3" w:rsidRDefault="003072C3" w:rsidP="00437127">
      <w:pPr>
        <w:tabs>
          <w:tab w:val="left" w:pos="709"/>
        </w:tabs>
        <w:jc w:val="both"/>
        <w:rPr>
          <w:color w:val="FF0000"/>
          <w:sz w:val="26"/>
          <w:szCs w:val="26"/>
        </w:rPr>
      </w:pPr>
    </w:p>
    <w:p w:rsidR="003072C3" w:rsidRPr="00ED62AA" w:rsidRDefault="003072C3" w:rsidP="0032080F">
      <w:pPr>
        <w:tabs>
          <w:tab w:val="left" w:pos="540"/>
          <w:tab w:val="left" w:pos="709"/>
        </w:tabs>
        <w:ind w:firstLine="567"/>
        <w:jc w:val="both"/>
        <w:rPr>
          <w:sz w:val="26"/>
          <w:szCs w:val="26"/>
        </w:rPr>
      </w:pPr>
    </w:p>
    <w:p w:rsidR="003072C3" w:rsidRPr="006C05CD" w:rsidRDefault="003072C3" w:rsidP="00850948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Информация </w:t>
      </w:r>
      <w:r w:rsidRPr="006C05CD">
        <w:rPr>
          <w:b/>
          <w:sz w:val="26"/>
          <w:szCs w:val="26"/>
        </w:rPr>
        <w:t>о результатах исполнения муниципальной функции по осуществлению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</w:t>
      </w:r>
    </w:p>
    <w:p w:rsidR="003072C3" w:rsidRPr="006C05CD" w:rsidRDefault="003072C3" w:rsidP="00534214">
      <w:pPr>
        <w:jc w:val="both"/>
        <w:rPr>
          <w:sz w:val="26"/>
          <w:szCs w:val="26"/>
        </w:rPr>
      </w:pPr>
    </w:p>
    <w:p w:rsidR="003072C3" w:rsidRPr="006C05CD" w:rsidRDefault="003072C3" w:rsidP="001C65D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Планом</w:t>
      </w:r>
      <w:r w:rsidRPr="006B77F9">
        <w:rPr>
          <w:sz w:val="26"/>
          <w:szCs w:val="26"/>
        </w:rPr>
        <w:t xml:space="preserve"> проведения Контрольным управлением Администрации Городского округа Подольск контрольных мероприятий в рамках осуществления муниципальной функции по осуществлению контроля за соблюдением Федерального закона от 05.04.2013 № 44-ФЗ «О контрактной системе в сфере закупок товаров, работ услуг для обеспечения государственных и муниципальных нужд» на 202</w:t>
      </w:r>
      <w:r>
        <w:rPr>
          <w:sz w:val="26"/>
          <w:szCs w:val="26"/>
        </w:rPr>
        <w:t>4</w:t>
      </w:r>
      <w:r w:rsidRPr="006B77F9">
        <w:rPr>
          <w:sz w:val="26"/>
          <w:szCs w:val="26"/>
        </w:rPr>
        <w:t xml:space="preserve"> год, утвержденн</w:t>
      </w:r>
      <w:r>
        <w:rPr>
          <w:sz w:val="26"/>
          <w:szCs w:val="26"/>
        </w:rPr>
        <w:t>ым</w:t>
      </w:r>
      <w:r w:rsidRPr="006B77F9">
        <w:rPr>
          <w:sz w:val="26"/>
          <w:szCs w:val="26"/>
        </w:rPr>
        <w:t xml:space="preserve"> распоряжением Администрации Городского округа Подольск от 1</w:t>
      </w:r>
      <w:r>
        <w:rPr>
          <w:sz w:val="26"/>
          <w:szCs w:val="26"/>
        </w:rPr>
        <w:t>5</w:t>
      </w:r>
      <w:r w:rsidRPr="006B77F9">
        <w:rPr>
          <w:sz w:val="26"/>
          <w:szCs w:val="26"/>
        </w:rPr>
        <w:t>.12.202</w:t>
      </w:r>
      <w:r>
        <w:rPr>
          <w:sz w:val="26"/>
          <w:szCs w:val="26"/>
        </w:rPr>
        <w:t>3</w:t>
      </w:r>
      <w:r w:rsidRPr="006B77F9">
        <w:rPr>
          <w:sz w:val="26"/>
          <w:szCs w:val="26"/>
        </w:rPr>
        <w:t xml:space="preserve"> № 5</w:t>
      </w:r>
      <w:r>
        <w:rPr>
          <w:sz w:val="26"/>
          <w:szCs w:val="26"/>
        </w:rPr>
        <w:t>6</w:t>
      </w:r>
      <w:r w:rsidRPr="006B77F9">
        <w:rPr>
          <w:sz w:val="26"/>
          <w:szCs w:val="26"/>
        </w:rPr>
        <w:t>-р</w:t>
      </w:r>
      <w:r>
        <w:rPr>
          <w:sz w:val="26"/>
          <w:szCs w:val="26"/>
        </w:rPr>
        <w:t xml:space="preserve">, в декабре 2024 года проведена </w:t>
      </w:r>
      <w:r w:rsidRPr="00447CBB">
        <w:rPr>
          <w:sz w:val="26"/>
          <w:szCs w:val="26"/>
        </w:rPr>
        <w:t>проверк</w:t>
      </w:r>
      <w:r>
        <w:rPr>
          <w:sz w:val="26"/>
          <w:szCs w:val="26"/>
        </w:rPr>
        <w:t xml:space="preserve">а </w:t>
      </w:r>
      <w:r w:rsidRPr="00C35F07">
        <w:rPr>
          <w:sz w:val="26"/>
          <w:szCs w:val="26"/>
        </w:rPr>
        <w:t>Муниципальн</w:t>
      </w:r>
      <w:r>
        <w:rPr>
          <w:sz w:val="26"/>
          <w:szCs w:val="26"/>
        </w:rPr>
        <w:t>ого</w:t>
      </w:r>
      <w:r w:rsidRPr="00C35F07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Pr="00C35F07">
        <w:rPr>
          <w:sz w:val="26"/>
          <w:szCs w:val="26"/>
        </w:rPr>
        <w:t xml:space="preserve"> дополнительного образования</w:t>
      </w:r>
      <w:r>
        <w:rPr>
          <w:sz w:val="26"/>
          <w:szCs w:val="26"/>
        </w:rPr>
        <w:t xml:space="preserve"> «</w:t>
      </w:r>
      <w:r w:rsidRPr="00C35F07">
        <w:rPr>
          <w:sz w:val="26"/>
          <w:szCs w:val="26"/>
        </w:rPr>
        <w:t xml:space="preserve">Спортивная школа олимпийского резерва </w:t>
      </w:r>
      <w:r>
        <w:rPr>
          <w:sz w:val="26"/>
          <w:szCs w:val="26"/>
        </w:rPr>
        <w:t>«</w:t>
      </w:r>
      <w:r w:rsidRPr="00C35F07">
        <w:rPr>
          <w:sz w:val="26"/>
          <w:szCs w:val="26"/>
        </w:rPr>
        <w:t>Пахра»</w:t>
      </w:r>
      <w:r>
        <w:rPr>
          <w:sz w:val="26"/>
          <w:szCs w:val="26"/>
        </w:rPr>
        <w:t xml:space="preserve"> (МУ ДО СШОР «Пахра»), результаты которого в соответствии с п. 4 </w:t>
      </w:r>
      <w:r w:rsidRPr="001C65D4">
        <w:rPr>
          <w:sz w:val="26"/>
          <w:szCs w:val="26"/>
          <w:lang w:eastAsia="en-US"/>
        </w:rPr>
        <w:t>Стандарт</w:t>
      </w:r>
      <w:r>
        <w:rPr>
          <w:sz w:val="26"/>
          <w:szCs w:val="26"/>
          <w:lang w:eastAsia="en-US"/>
        </w:rPr>
        <w:t>а</w:t>
      </w:r>
      <w:bookmarkStart w:id="0" w:name="_GoBack"/>
      <w:bookmarkEnd w:id="0"/>
      <w:r w:rsidRPr="001C65D4">
        <w:rPr>
          <w:sz w:val="26"/>
          <w:szCs w:val="26"/>
          <w:lang w:eastAsia="en-US"/>
        </w:rPr>
        <w:t xml:space="preserve"> № 1478, </w:t>
      </w:r>
      <w:r>
        <w:rPr>
          <w:sz w:val="26"/>
          <w:szCs w:val="26"/>
        </w:rPr>
        <w:t>включены в отчет за 2025 год.</w:t>
      </w:r>
    </w:p>
    <w:p w:rsidR="003072C3" w:rsidRDefault="003072C3" w:rsidP="001C65D4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Планом</w:t>
      </w:r>
      <w:r w:rsidRPr="007864BA">
        <w:rPr>
          <w:sz w:val="26"/>
          <w:szCs w:val="26"/>
        </w:rPr>
        <w:t xml:space="preserve"> контрольных мероприятий Контрольного управления Администрации Городского округа Подольск на 2025 год,</w:t>
      </w:r>
      <w:r>
        <w:rPr>
          <w:sz w:val="26"/>
          <w:szCs w:val="26"/>
        </w:rPr>
        <w:t xml:space="preserve"> </w:t>
      </w:r>
      <w:r w:rsidRPr="007864BA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7864BA">
        <w:rPr>
          <w:sz w:val="26"/>
          <w:szCs w:val="26"/>
        </w:rPr>
        <w:t xml:space="preserve"> распоряжением Администрации Городского округа Подольск от 10.1</w:t>
      </w:r>
      <w:r>
        <w:rPr>
          <w:sz w:val="26"/>
          <w:szCs w:val="26"/>
        </w:rPr>
        <w:t xml:space="preserve">2.2024 </w:t>
      </w:r>
      <w:r w:rsidRPr="007864BA">
        <w:rPr>
          <w:sz w:val="26"/>
          <w:szCs w:val="26"/>
        </w:rPr>
        <w:t>№ 74-Р,</w:t>
      </w:r>
      <w:r w:rsidRPr="006C05CD">
        <w:rPr>
          <w:sz w:val="26"/>
          <w:szCs w:val="26"/>
        </w:rPr>
        <w:t xml:space="preserve"> проведено проверки следующих объектов контроля:</w:t>
      </w:r>
    </w:p>
    <w:p w:rsidR="003072C3" w:rsidRPr="006C05CD" w:rsidRDefault="003072C3" w:rsidP="001C65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C0AF7">
        <w:rPr>
          <w:sz w:val="26"/>
          <w:szCs w:val="26"/>
        </w:rPr>
        <w:t>Муниципальное бюджетное общеобразовательное учреждение средняя общеобразовательная школа № 5 с углубленным изучением отдельных предметов</w:t>
      </w:r>
      <w:r>
        <w:rPr>
          <w:sz w:val="26"/>
          <w:szCs w:val="26"/>
        </w:rPr>
        <w:t xml:space="preserve"> </w:t>
      </w:r>
      <w:r w:rsidRPr="001F3871">
        <w:rPr>
          <w:sz w:val="26"/>
          <w:szCs w:val="26"/>
        </w:rPr>
        <w:t>(М</w:t>
      </w:r>
      <w:r>
        <w:rPr>
          <w:sz w:val="26"/>
          <w:szCs w:val="26"/>
        </w:rPr>
        <w:t>Б</w:t>
      </w:r>
      <w:r w:rsidRPr="001F3871">
        <w:rPr>
          <w:sz w:val="26"/>
          <w:szCs w:val="26"/>
        </w:rPr>
        <w:t>ОУ</w:t>
      </w:r>
      <w:r>
        <w:rPr>
          <w:sz w:val="26"/>
          <w:szCs w:val="26"/>
        </w:rPr>
        <w:t xml:space="preserve"> СОШ № 5</w:t>
      </w:r>
      <w:r w:rsidRPr="0079027F">
        <w:rPr>
          <w:sz w:val="26"/>
          <w:szCs w:val="26"/>
        </w:rPr>
        <w:t xml:space="preserve"> с углубленным изучением отдельных предметов</w:t>
      </w:r>
      <w:r w:rsidRPr="001F3871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072C3" w:rsidRPr="006C05CD" w:rsidRDefault="003072C3" w:rsidP="001C65D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62F82">
        <w:rPr>
          <w:sz w:val="26"/>
          <w:szCs w:val="26"/>
        </w:rPr>
        <w:t>Муниципальное учреж</w:t>
      </w:r>
      <w:r>
        <w:rPr>
          <w:sz w:val="26"/>
          <w:szCs w:val="26"/>
        </w:rPr>
        <w:t xml:space="preserve">дение культуры «Дом культуры </w:t>
      </w:r>
      <w:r w:rsidRPr="00462F82">
        <w:rPr>
          <w:sz w:val="26"/>
          <w:szCs w:val="26"/>
        </w:rPr>
        <w:t>ЗИО»</w:t>
      </w:r>
      <w:r>
        <w:rPr>
          <w:sz w:val="26"/>
          <w:szCs w:val="26"/>
        </w:rPr>
        <w:t xml:space="preserve"> (МУК ДК ЗИО);</w:t>
      </w:r>
    </w:p>
    <w:p w:rsidR="003072C3" w:rsidRPr="006C05CD" w:rsidRDefault="003072C3" w:rsidP="001C65D4">
      <w:pPr>
        <w:ind w:firstLine="540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- Муниципальное учреждение </w:t>
      </w:r>
      <w:r>
        <w:rPr>
          <w:sz w:val="26"/>
          <w:szCs w:val="26"/>
        </w:rPr>
        <w:t xml:space="preserve">«Детско-юношеский оздоровительный центр </w:t>
      </w:r>
      <w:r w:rsidRPr="006C05CD">
        <w:rPr>
          <w:sz w:val="26"/>
          <w:szCs w:val="26"/>
        </w:rPr>
        <w:t>«</w:t>
      </w:r>
      <w:r>
        <w:rPr>
          <w:sz w:val="26"/>
          <w:szCs w:val="26"/>
        </w:rPr>
        <w:t>Родина» (МУ ДЮОЦ «Родина»);</w:t>
      </w:r>
    </w:p>
    <w:p w:rsidR="003072C3" w:rsidRDefault="003072C3" w:rsidP="001C65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Муниципальное общеобразовательное учреждение «Средняя общеобразовательная школа № 16» (результаты контрольного мероприятия будут отражены в отчете за 2026 год в соответствии с п. 4 </w:t>
      </w:r>
      <w:r w:rsidRPr="001C65D4">
        <w:rPr>
          <w:sz w:val="26"/>
          <w:szCs w:val="26"/>
          <w:lang w:eastAsia="en-US"/>
        </w:rPr>
        <w:t>Стандарта № 1478).</w:t>
      </w:r>
    </w:p>
    <w:p w:rsidR="003072C3" w:rsidRPr="006C05CD" w:rsidRDefault="003072C3" w:rsidP="001C65D4">
      <w:pPr>
        <w:ind w:firstLine="708"/>
        <w:jc w:val="both"/>
        <w:rPr>
          <w:sz w:val="26"/>
          <w:szCs w:val="26"/>
        </w:rPr>
      </w:pPr>
    </w:p>
    <w:p w:rsidR="003072C3" w:rsidRDefault="003072C3" w:rsidP="001C65D4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На основании писем </w:t>
      </w:r>
      <w:r>
        <w:rPr>
          <w:sz w:val="26"/>
          <w:szCs w:val="26"/>
        </w:rPr>
        <w:t xml:space="preserve">1 отделения 5 окружного отдела Управления по городу Москве и Московской области ФСБ России, </w:t>
      </w:r>
      <w:r w:rsidRPr="006C05CD">
        <w:rPr>
          <w:sz w:val="26"/>
          <w:szCs w:val="26"/>
        </w:rPr>
        <w:t>Главного контрольного управления Московской области</w:t>
      </w:r>
      <w:r>
        <w:rPr>
          <w:sz w:val="26"/>
          <w:szCs w:val="26"/>
        </w:rPr>
        <w:t>, содержащих</w:t>
      </w:r>
      <w:r w:rsidRPr="006C05CD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ю</w:t>
      </w:r>
      <w:r w:rsidRPr="006C05CD">
        <w:rPr>
          <w:sz w:val="26"/>
          <w:szCs w:val="26"/>
        </w:rPr>
        <w:t xml:space="preserve"> о признаках нарушения законодательства Российской Федерации в сфере закупок товаров, работ, услуг,</w:t>
      </w:r>
      <w:r>
        <w:rPr>
          <w:sz w:val="26"/>
          <w:szCs w:val="26"/>
        </w:rPr>
        <w:t xml:space="preserve"> </w:t>
      </w:r>
      <w:r w:rsidRPr="006C05CD">
        <w:rPr>
          <w:sz w:val="26"/>
          <w:szCs w:val="26"/>
        </w:rPr>
        <w:t>проведен</w:t>
      </w:r>
      <w:r>
        <w:rPr>
          <w:sz w:val="26"/>
          <w:szCs w:val="26"/>
        </w:rPr>
        <w:t>ы</w:t>
      </w:r>
      <w:r w:rsidRPr="006C05CD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6C05CD">
        <w:rPr>
          <w:sz w:val="26"/>
          <w:szCs w:val="26"/>
        </w:rPr>
        <w:t xml:space="preserve"> внепланов</w:t>
      </w:r>
      <w:r>
        <w:rPr>
          <w:sz w:val="26"/>
          <w:szCs w:val="26"/>
        </w:rPr>
        <w:t>ые</w:t>
      </w:r>
      <w:r w:rsidRPr="006C05CD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 xml:space="preserve">и </w:t>
      </w:r>
      <w:r w:rsidRPr="006C05CD">
        <w:rPr>
          <w:sz w:val="26"/>
          <w:szCs w:val="26"/>
        </w:rPr>
        <w:t>в отношении</w:t>
      </w:r>
      <w:r>
        <w:rPr>
          <w:sz w:val="26"/>
          <w:szCs w:val="26"/>
        </w:rPr>
        <w:t xml:space="preserve"> следующих объектов контроля:</w:t>
      </w:r>
    </w:p>
    <w:p w:rsidR="003072C3" w:rsidRPr="006C05CD" w:rsidRDefault="003072C3" w:rsidP="001C65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5CD">
        <w:rPr>
          <w:sz w:val="26"/>
          <w:szCs w:val="26"/>
        </w:rPr>
        <w:t>Муниципально</w:t>
      </w:r>
      <w:r>
        <w:rPr>
          <w:sz w:val="26"/>
          <w:szCs w:val="26"/>
        </w:rPr>
        <w:t>е</w:t>
      </w:r>
      <w:r w:rsidRPr="006C05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казенное </w:t>
      </w:r>
      <w:r w:rsidRPr="006C05CD">
        <w:rPr>
          <w:sz w:val="26"/>
          <w:szCs w:val="26"/>
        </w:rPr>
        <w:t>учреждени</w:t>
      </w:r>
      <w:r>
        <w:rPr>
          <w:sz w:val="26"/>
          <w:szCs w:val="26"/>
        </w:rPr>
        <w:t>е</w:t>
      </w:r>
      <w:r w:rsidRPr="006C05CD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Градостроительное управление»; </w:t>
      </w:r>
    </w:p>
    <w:p w:rsidR="003072C3" w:rsidRPr="006C05CD" w:rsidRDefault="003072C3" w:rsidP="001C65D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F769AD">
        <w:rPr>
          <w:sz w:val="26"/>
          <w:szCs w:val="26"/>
        </w:rPr>
        <w:t>Муниципальн</w:t>
      </w:r>
      <w:r>
        <w:rPr>
          <w:sz w:val="26"/>
          <w:szCs w:val="26"/>
        </w:rPr>
        <w:t>ое</w:t>
      </w:r>
      <w:r w:rsidRPr="00F769AD">
        <w:rPr>
          <w:sz w:val="26"/>
          <w:szCs w:val="26"/>
        </w:rPr>
        <w:t xml:space="preserve"> казенн</w:t>
      </w:r>
      <w:r>
        <w:rPr>
          <w:sz w:val="26"/>
          <w:szCs w:val="26"/>
        </w:rPr>
        <w:t>ое</w:t>
      </w:r>
      <w:r w:rsidRPr="00F769AD">
        <w:rPr>
          <w:sz w:val="26"/>
          <w:szCs w:val="26"/>
        </w:rPr>
        <w:t xml:space="preserve"> учреждение «Уполномоченный центр в сфере похоронного дела»</w:t>
      </w:r>
      <w:r>
        <w:rPr>
          <w:sz w:val="26"/>
          <w:szCs w:val="26"/>
        </w:rPr>
        <w:t>.</w:t>
      </w:r>
    </w:p>
    <w:p w:rsidR="003072C3" w:rsidRPr="00767886" w:rsidRDefault="003072C3" w:rsidP="001C65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 2025 году Контрольным управлением было проведено </w:t>
      </w:r>
      <w:r w:rsidRPr="004666F0"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контрольных мероприятий, из них 4 плановых и 2 внеплановых.</w:t>
      </w:r>
    </w:p>
    <w:p w:rsidR="003072C3" w:rsidRDefault="003072C3" w:rsidP="001C65D4">
      <w:pPr>
        <w:ind w:firstLine="708"/>
        <w:jc w:val="both"/>
        <w:rPr>
          <w:sz w:val="26"/>
          <w:szCs w:val="26"/>
        </w:rPr>
      </w:pPr>
    </w:p>
    <w:p w:rsidR="003072C3" w:rsidRPr="00767886" w:rsidRDefault="003072C3" w:rsidP="001C65D4">
      <w:pPr>
        <w:ind w:firstLine="708"/>
        <w:jc w:val="both"/>
        <w:rPr>
          <w:sz w:val="26"/>
          <w:szCs w:val="26"/>
        </w:rPr>
      </w:pPr>
      <w:r w:rsidRPr="00767886">
        <w:rPr>
          <w:sz w:val="26"/>
          <w:szCs w:val="26"/>
        </w:rPr>
        <w:t xml:space="preserve">Управлением проверено </w:t>
      </w:r>
      <w:r w:rsidRPr="00220E27">
        <w:rPr>
          <w:b/>
          <w:sz w:val="26"/>
          <w:szCs w:val="26"/>
        </w:rPr>
        <w:t>47 закупок</w:t>
      </w:r>
      <w:r w:rsidRPr="00767886">
        <w:rPr>
          <w:sz w:val="26"/>
          <w:szCs w:val="26"/>
        </w:rPr>
        <w:t>, общая сумма проверенных средств составила</w:t>
      </w:r>
      <w:r w:rsidRPr="00767886">
        <w:rPr>
          <w:b/>
          <w:bCs/>
          <w:color w:val="000000"/>
          <w:sz w:val="26"/>
          <w:szCs w:val="26"/>
        </w:rPr>
        <w:t xml:space="preserve"> 168 775, 38 </w:t>
      </w:r>
      <w:r w:rsidRPr="00767886">
        <w:rPr>
          <w:b/>
          <w:sz w:val="26"/>
          <w:szCs w:val="26"/>
        </w:rPr>
        <w:t>тыс. руб.</w:t>
      </w:r>
      <w:r w:rsidRPr="00767886">
        <w:rPr>
          <w:sz w:val="26"/>
          <w:szCs w:val="26"/>
        </w:rPr>
        <w:t xml:space="preserve">, при этом выявлено </w:t>
      </w:r>
      <w:r w:rsidRPr="00767886">
        <w:rPr>
          <w:b/>
          <w:sz w:val="26"/>
          <w:szCs w:val="26"/>
        </w:rPr>
        <w:t>193</w:t>
      </w:r>
      <w:r w:rsidRPr="00767886">
        <w:rPr>
          <w:sz w:val="26"/>
          <w:szCs w:val="26"/>
        </w:rPr>
        <w:t xml:space="preserve"> </w:t>
      </w:r>
      <w:r w:rsidRPr="00767886">
        <w:rPr>
          <w:b/>
          <w:sz w:val="26"/>
          <w:szCs w:val="26"/>
        </w:rPr>
        <w:t>нарушения</w:t>
      </w:r>
      <w:r w:rsidRPr="00767886">
        <w:rPr>
          <w:sz w:val="26"/>
          <w:szCs w:val="26"/>
        </w:rPr>
        <w:t>, в том числе 159 - с признаками административных правонарушений. Сумма выявленных нарушений составила</w:t>
      </w:r>
      <w:r w:rsidRPr="00767886">
        <w:rPr>
          <w:b/>
          <w:bCs/>
          <w:color w:val="000000"/>
          <w:sz w:val="26"/>
          <w:szCs w:val="26"/>
        </w:rPr>
        <w:t xml:space="preserve"> 35 996,86 </w:t>
      </w:r>
      <w:r w:rsidRPr="00767886">
        <w:rPr>
          <w:b/>
          <w:sz w:val="26"/>
          <w:szCs w:val="26"/>
        </w:rPr>
        <w:t>тыс. рублей.</w:t>
      </w:r>
    </w:p>
    <w:p w:rsidR="003072C3" w:rsidRPr="006C05CD" w:rsidRDefault="003072C3" w:rsidP="001C65D4">
      <w:pPr>
        <w:ind w:firstLine="708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В ходе проведения проверок Управлением выявлены следующие основные нарушения:</w:t>
      </w:r>
    </w:p>
    <w:p w:rsidR="003072C3" w:rsidRPr="006C05CD" w:rsidRDefault="003072C3" w:rsidP="001C65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1. в отдельных случаях </w:t>
      </w:r>
      <w:r>
        <w:rPr>
          <w:sz w:val="26"/>
          <w:szCs w:val="26"/>
        </w:rPr>
        <w:t>Учреждениями</w:t>
      </w:r>
      <w:r w:rsidRPr="006C05CD">
        <w:rPr>
          <w:sz w:val="26"/>
          <w:szCs w:val="26"/>
        </w:rPr>
        <w:t xml:space="preserve"> завышалась начальная (максимальная) цена контракта, начальная (максимальная) цена товара превышала установленную в соответствии со ст. 19 Закона о закупках нормативную величину; </w:t>
      </w:r>
    </w:p>
    <w:p w:rsidR="003072C3" w:rsidRPr="006C05CD" w:rsidRDefault="003072C3" w:rsidP="001C65D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2. </w:t>
      </w:r>
      <w:r>
        <w:rPr>
          <w:sz w:val="26"/>
          <w:szCs w:val="26"/>
        </w:rPr>
        <w:t>Учреждениями</w:t>
      </w:r>
      <w:r w:rsidRPr="006C05CD">
        <w:rPr>
          <w:sz w:val="26"/>
          <w:szCs w:val="26"/>
        </w:rPr>
        <w:t xml:space="preserve"> принимались и оплачивались товары, работы и услуги, несоответствующие условиям гражданско-правовых договоров;</w:t>
      </w:r>
    </w:p>
    <w:p w:rsidR="003072C3" w:rsidRPr="006C05CD" w:rsidRDefault="003072C3" w:rsidP="001C65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3. </w:t>
      </w:r>
      <w:r>
        <w:rPr>
          <w:sz w:val="26"/>
          <w:szCs w:val="26"/>
        </w:rPr>
        <w:t>Учреждениями</w:t>
      </w:r>
      <w:r w:rsidRPr="006C05CD">
        <w:rPr>
          <w:sz w:val="26"/>
          <w:szCs w:val="26"/>
        </w:rPr>
        <w:t xml:space="preserve"> оплачивались фактически невыполненные работы</w:t>
      </w:r>
      <w:r>
        <w:rPr>
          <w:sz w:val="26"/>
          <w:szCs w:val="26"/>
        </w:rPr>
        <w:t xml:space="preserve"> (неоказанные услуги)</w:t>
      </w:r>
      <w:r w:rsidRPr="006C05CD">
        <w:rPr>
          <w:sz w:val="26"/>
          <w:szCs w:val="26"/>
        </w:rPr>
        <w:t>;</w:t>
      </w:r>
    </w:p>
    <w:p w:rsidR="003072C3" w:rsidRPr="006C05CD" w:rsidRDefault="003072C3" w:rsidP="001C65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>4. средства субсидий неэффективно расходовались на оплату неиспользуемого оборудования</w:t>
      </w:r>
      <w:r>
        <w:rPr>
          <w:sz w:val="26"/>
          <w:szCs w:val="26"/>
        </w:rPr>
        <w:t>, на оплату оборудования, приобретенного по завышенной цене</w:t>
      </w:r>
      <w:r w:rsidRPr="006C05CD">
        <w:rPr>
          <w:sz w:val="26"/>
          <w:szCs w:val="26"/>
        </w:rPr>
        <w:t>;</w:t>
      </w:r>
    </w:p>
    <w:p w:rsidR="003072C3" w:rsidRPr="006C05CD" w:rsidRDefault="003072C3" w:rsidP="001C65D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5. в нарушение положений ст. 34, 94 Закона о закупках и условий гражданско-правовых договоров </w:t>
      </w:r>
      <w:r>
        <w:rPr>
          <w:sz w:val="26"/>
          <w:szCs w:val="26"/>
        </w:rPr>
        <w:t>Учреждениями</w:t>
      </w:r>
      <w:r w:rsidRPr="006C05CD">
        <w:rPr>
          <w:sz w:val="26"/>
          <w:szCs w:val="26"/>
        </w:rPr>
        <w:t xml:space="preserve"> не направлялись требования об уплате штрафов и пеней в случаях</w:t>
      </w:r>
      <w:r>
        <w:rPr>
          <w:sz w:val="26"/>
          <w:szCs w:val="26"/>
        </w:rPr>
        <w:t xml:space="preserve"> нарушения условий</w:t>
      </w:r>
      <w:r w:rsidRPr="006C05CD">
        <w:rPr>
          <w:sz w:val="26"/>
          <w:szCs w:val="26"/>
        </w:rPr>
        <w:t xml:space="preserve"> гражданско-правовых договоров;</w:t>
      </w:r>
    </w:p>
    <w:p w:rsidR="003072C3" w:rsidRPr="006C05CD" w:rsidRDefault="003072C3" w:rsidP="001C65D4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6. в нарушение требований ч. 1 ст. 101 Закона о закупках </w:t>
      </w:r>
      <w:r>
        <w:rPr>
          <w:sz w:val="26"/>
          <w:szCs w:val="26"/>
        </w:rPr>
        <w:t>Учреждениями</w:t>
      </w:r>
      <w:r w:rsidRPr="006C05CD">
        <w:rPr>
          <w:sz w:val="26"/>
          <w:szCs w:val="26"/>
        </w:rPr>
        <w:t xml:space="preserve"> не осуществлялся должный контроль за поставкой товаров, выполнением работ, оказанием услуг по гражданско-правовым договорам;</w:t>
      </w:r>
    </w:p>
    <w:p w:rsidR="003072C3" w:rsidRPr="005259E0" w:rsidRDefault="003072C3" w:rsidP="001C65D4">
      <w:pPr>
        <w:ind w:firstLine="709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По результатам проверок субъектам контроля выдано </w:t>
      </w:r>
      <w:r>
        <w:rPr>
          <w:sz w:val="26"/>
          <w:szCs w:val="26"/>
        </w:rPr>
        <w:t>6</w:t>
      </w:r>
      <w:r w:rsidRPr="006C05CD">
        <w:rPr>
          <w:sz w:val="26"/>
          <w:szCs w:val="26"/>
        </w:rPr>
        <w:t xml:space="preserve"> представлений для принятия мер по </w:t>
      </w:r>
      <w:r w:rsidRPr="00767886">
        <w:rPr>
          <w:sz w:val="26"/>
          <w:szCs w:val="26"/>
        </w:rPr>
        <w:t>устранению нарушений, причин и условий их возникновения на общую сумму</w:t>
      </w:r>
      <w:r w:rsidRPr="00767886">
        <w:rPr>
          <w:b/>
          <w:bCs/>
          <w:color w:val="000000"/>
          <w:sz w:val="26"/>
          <w:szCs w:val="26"/>
        </w:rPr>
        <w:t xml:space="preserve"> 35</w:t>
      </w:r>
      <w:r>
        <w:rPr>
          <w:b/>
          <w:bCs/>
          <w:color w:val="000000"/>
          <w:sz w:val="26"/>
          <w:szCs w:val="26"/>
        </w:rPr>
        <w:t> </w:t>
      </w:r>
      <w:r w:rsidRPr="00767886">
        <w:rPr>
          <w:b/>
          <w:bCs/>
          <w:color w:val="000000"/>
          <w:sz w:val="26"/>
          <w:szCs w:val="26"/>
        </w:rPr>
        <w:t>996</w:t>
      </w:r>
      <w:r>
        <w:rPr>
          <w:b/>
          <w:bCs/>
          <w:color w:val="000000"/>
          <w:sz w:val="26"/>
          <w:szCs w:val="26"/>
        </w:rPr>
        <w:t>,</w:t>
      </w:r>
      <w:r w:rsidRPr="00767886">
        <w:rPr>
          <w:b/>
          <w:bCs/>
          <w:color w:val="000000"/>
          <w:sz w:val="26"/>
          <w:szCs w:val="26"/>
        </w:rPr>
        <w:t>8</w:t>
      </w:r>
      <w:r>
        <w:rPr>
          <w:b/>
          <w:bCs/>
          <w:color w:val="000000"/>
          <w:sz w:val="26"/>
          <w:szCs w:val="26"/>
        </w:rPr>
        <w:t>6</w:t>
      </w:r>
      <w:r w:rsidRPr="00767886">
        <w:rPr>
          <w:sz w:val="26"/>
          <w:szCs w:val="26"/>
        </w:rPr>
        <w:t xml:space="preserve"> тыс. руб. и 6 предписаний на общую сумму </w:t>
      </w:r>
      <w:r w:rsidRPr="002962CF">
        <w:rPr>
          <w:b/>
          <w:sz w:val="26"/>
          <w:szCs w:val="26"/>
        </w:rPr>
        <w:t>6 283,01</w:t>
      </w:r>
      <w:r w:rsidRPr="00767886">
        <w:rPr>
          <w:sz w:val="26"/>
          <w:szCs w:val="26"/>
        </w:rPr>
        <w:t xml:space="preserve"> тыс. рублей. </w:t>
      </w:r>
      <w:r>
        <w:rPr>
          <w:sz w:val="26"/>
          <w:szCs w:val="26"/>
        </w:rPr>
        <w:t>Выданные 6 п</w:t>
      </w:r>
      <w:r w:rsidRPr="00767886">
        <w:rPr>
          <w:sz w:val="26"/>
          <w:szCs w:val="26"/>
        </w:rPr>
        <w:t>редставлени</w:t>
      </w:r>
      <w:r>
        <w:rPr>
          <w:sz w:val="26"/>
          <w:szCs w:val="26"/>
        </w:rPr>
        <w:t>й</w:t>
      </w:r>
      <w:r w:rsidRPr="007678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Pr="00767886">
        <w:rPr>
          <w:sz w:val="26"/>
          <w:szCs w:val="26"/>
        </w:rPr>
        <w:t>общую сумму</w:t>
      </w:r>
      <w:r w:rsidRPr="00767886">
        <w:rPr>
          <w:b/>
          <w:bCs/>
          <w:color w:val="000000"/>
          <w:sz w:val="26"/>
          <w:szCs w:val="26"/>
        </w:rPr>
        <w:t xml:space="preserve"> 35</w:t>
      </w:r>
      <w:r>
        <w:rPr>
          <w:b/>
          <w:bCs/>
          <w:color w:val="000000"/>
          <w:sz w:val="26"/>
          <w:szCs w:val="26"/>
        </w:rPr>
        <w:t> </w:t>
      </w:r>
      <w:r w:rsidRPr="00767886">
        <w:rPr>
          <w:b/>
          <w:bCs/>
          <w:color w:val="000000"/>
          <w:sz w:val="26"/>
          <w:szCs w:val="26"/>
        </w:rPr>
        <w:t>996</w:t>
      </w:r>
      <w:r>
        <w:rPr>
          <w:b/>
          <w:bCs/>
          <w:color w:val="000000"/>
          <w:sz w:val="26"/>
          <w:szCs w:val="26"/>
        </w:rPr>
        <w:t>,</w:t>
      </w:r>
      <w:r w:rsidRPr="00767886">
        <w:rPr>
          <w:b/>
          <w:bCs/>
          <w:color w:val="000000"/>
          <w:sz w:val="26"/>
          <w:szCs w:val="26"/>
        </w:rPr>
        <w:t>8</w:t>
      </w:r>
      <w:r>
        <w:rPr>
          <w:b/>
          <w:bCs/>
          <w:color w:val="000000"/>
          <w:sz w:val="26"/>
          <w:szCs w:val="26"/>
        </w:rPr>
        <w:t>6</w:t>
      </w:r>
      <w:r w:rsidRPr="00767886">
        <w:rPr>
          <w:sz w:val="26"/>
          <w:szCs w:val="26"/>
        </w:rPr>
        <w:t xml:space="preserve"> тыс. руб. и </w:t>
      </w:r>
      <w:r>
        <w:rPr>
          <w:sz w:val="26"/>
          <w:szCs w:val="26"/>
        </w:rPr>
        <w:t>4</w:t>
      </w:r>
      <w:r w:rsidRPr="00767886">
        <w:rPr>
          <w:sz w:val="26"/>
          <w:szCs w:val="26"/>
        </w:rPr>
        <w:t xml:space="preserve"> предписания</w:t>
      </w:r>
      <w:r w:rsidRPr="00A05E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сумму 1384,75 тыс. рублей </w:t>
      </w:r>
      <w:r w:rsidRPr="00A05EFD">
        <w:rPr>
          <w:sz w:val="26"/>
          <w:szCs w:val="26"/>
        </w:rPr>
        <w:t xml:space="preserve">исполнены. </w:t>
      </w:r>
      <w:r>
        <w:rPr>
          <w:sz w:val="26"/>
          <w:szCs w:val="26"/>
        </w:rPr>
        <w:t>Общая с</w:t>
      </w:r>
      <w:r w:rsidRPr="005259E0">
        <w:rPr>
          <w:b/>
          <w:sz w:val="26"/>
          <w:szCs w:val="26"/>
        </w:rPr>
        <w:t>умма средств</w:t>
      </w:r>
      <w:r>
        <w:rPr>
          <w:b/>
          <w:sz w:val="26"/>
          <w:szCs w:val="26"/>
        </w:rPr>
        <w:t>,</w:t>
      </w:r>
      <w:r w:rsidRPr="005259E0">
        <w:rPr>
          <w:sz w:val="26"/>
          <w:szCs w:val="26"/>
        </w:rPr>
        <w:t xml:space="preserve"> </w:t>
      </w:r>
      <w:r w:rsidRPr="005259E0">
        <w:rPr>
          <w:b/>
          <w:sz w:val="26"/>
          <w:szCs w:val="26"/>
        </w:rPr>
        <w:t>возмещенных в бюджет</w:t>
      </w:r>
      <w:r w:rsidRPr="005259E0">
        <w:rPr>
          <w:sz w:val="26"/>
          <w:szCs w:val="26"/>
        </w:rPr>
        <w:t xml:space="preserve"> Городского округа Подольск</w:t>
      </w:r>
      <w:r w:rsidRPr="005259E0">
        <w:rPr>
          <w:b/>
          <w:sz w:val="26"/>
          <w:szCs w:val="26"/>
        </w:rPr>
        <w:t xml:space="preserve"> </w:t>
      </w:r>
      <w:r w:rsidRPr="005259E0">
        <w:rPr>
          <w:sz w:val="26"/>
          <w:szCs w:val="26"/>
        </w:rPr>
        <w:t>в 2025 году</w:t>
      </w:r>
      <w:r>
        <w:rPr>
          <w:sz w:val="26"/>
          <w:szCs w:val="26"/>
        </w:rPr>
        <w:t>,</w:t>
      </w:r>
      <w:r w:rsidRPr="005259E0">
        <w:rPr>
          <w:sz w:val="26"/>
          <w:szCs w:val="26"/>
        </w:rPr>
        <w:t xml:space="preserve"> составила </w:t>
      </w:r>
      <w:r w:rsidRPr="00365D98">
        <w:rPr>
          <w:b/>
          <w:color w:val="000000"/>
          <w:sz w:val="26"/>
          <w:szCs w:val="26"/>
        </w:rPr>
        <w:t>1 </w:t>
      </w:r>
      <w:r>
        <w:rPr>
          <w:b/>
          <w:color w:val="000000"/>
          <w:sz w:val="26"/>
          <w:szCs w:val="26"/>
        </w:rPr>
        <w:t>803</w:t>
      </w:r>
      <w:r w:rsidRPr="00365D98">
        <w:rPr>
          <w:b/>
          <w:color w:val="000000"/>
          <w:sz w:val="26"/>
          <w:szCs w:val="26"/>
        </w:rPr>
        <w:t>,76</w:t>
      </w:r>
      <w:r w:rsidRPr="005259E0">
        <w:rPr>
          <w:color w:val="000000"/>
          <w:sz w:val="26"/>
          <w:szCs w:val="26"/>
        </w:rPr>
        <w:t xml:space="preserve"> </w:t>
      </w:r>
      <w:r w:rsidRPr="005259E0">
        <w:rPr>
          <w:b/>
          <w:sz w:val="26"/>
          <w:szCs w:val="26"/>
        </w:rPr>
        <w:t>тыс. рублей</w:t>
      </w:r>
      <w:r w:rsidRPr="005259E0">
        <w:rPr>
          <w:sz w:val="26"/>
          <w:szCs w:val="26"/>
        </w:rPr>
        <w:t>.</w:t>
      </w:r>
    </w:p>
    <w:p w:rsidR="003072C3" w:rsidRDefault="003072C3" w:rsidP="001C65D4">
      <w:pPr>
        <w:ind w:firstLine="540"/>
        <w:jc w:val="both"/>
        <w:rPr>
          <w:sz w:val="26"/>
          <w:szCs w:val="26"/>
        </w:rPr>
      </w:pPr>
      <w:r w:rsidRPr="006C05CD">
        <w:rPr>
          <w:sz w:val="26"/>
          <w:szCs w:val="26"/>
        </w:rPr>
        <w:t xml:space="preserve">Материалы </w:t>
      </w:r>
      <w:r w:rsidRPr="005F76BE">
        <w:rPr>
          <w:sz w:val="26"/>
          <w:szCs w:val="26"/>
        </w:rPr>
        <w:t>3</w:t>
      </w:r>
      <w:r w:rsidRPr="006C05CD">
        <w:rPr>
          <w:sz w:val="26"/>
          <w:szCs w:val="26"/>
        </w:rPr>
        <w:t xml:space="preserve"> проверок, в ходе которых выявлены нарушения, содержащие состав административных правонарушений, направлены в Главное контрольное управление Московской области. На основании данных материалов Главным контрольным управлением Московской области </w:t>
      </w:r>
      <w:r>
        <w:rPr>
          <w:sz w:val="26"/>
          <w:szCs w:val="26"/>
        </w:rPr>
        <w:t xml:space="preserve">возбуждено </w:t>
      </w:r>
      <w:r w:rsidRPr="0020519E">
        <w:rPr>
          <w:sz w:val="26"/>
          <w:szCs w:val="26"/>
        </w:rPr>
        <w:t>4</w:t>
      </w:r>
      <w:r>
        <w:rPr>
          <w:sz w:val="26"/>
          <w:szCs w:val="26"/>
        </w:rPr>
        <w:t xml:space="preserve"> дела об административных правонарушениях, по которым </w:t>
      </w:r>
      <w:r w:rsidRPr="006C05CD">
        <w:rPr>
          <w:sz w:val="26"/>
          <w:szCs w:val="26"/>
        </w:rPr>
        <w:t xml:space="preserve">вынесено </w:t>
      </w:r>
      <w:r w:rsidRPr="0020519E">
        <w:rPr>
          <w:sz w:val="26"/>
          <w:szCs w:val="26"/>
        </w:rPr>
        <w:t>4</w:t>
      </w:r>
      <w:r w:rsidRPr="006C05CD">
        <w:rPr>
          <w:sz w:val="26"/>
          <w:szCs w:val="26"/>
        </w:rPr>
        <w:t xml:space="preserve"> постановления о назначении админи</w:t>
      </w:r>
      <w:r>
        <w:rPr>
          <w:sz w:val="26"/>
          <w:szCs w:val="26"/>
        </w:rPr>
        <w:t>стративного наказания должностным лицам</w:t>
      </w:r>
      <w:r w:rsidRPr="006C05CD">
        <w:rPr>
          <w:sz w:val="26"/>
          <w:szCs w:val="26"/>
        </w:rPr>
        <w:t xml:space="preserve"> в виде штраф</w:t>
      </w:r>
      <w:r>
        <w:rPr>
          <w:sz w:val="26"/>
          <w:szCs w:val="26"/>
        </w:rPr>
        <w:t>а</w:t>
      </w:r>
      <w:r w:rsidRPr="006C05CD">
        <w:rPr>
          <w:sz w:val="26"/>
          <w:szCs w:val="26"/>
        </w:rPr>
        <w:t xml:space="preserve"> в сумме </w:t>
      </w:r>
      <w:r w:rsidRPr="0020519E">
        <w:rPr>
          <w:sz w:val="26"/>
          <w:szCs w:val="26"/>
        </w:rPr>
        <w:t>2</w:t>
      </w:r>
      <w:r w:rsidRPr="006C05CD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Pr="006C05CD">
        <w:rPr>
          <w:sz w:val="26"/>
          <w:szCs w:val="26"/>
        </w:rPr>
        <w:t>000</w:t>
      </w:r>
      <w:r>
        <w:rPr>
          <w:sz w:val="26"/>
          <w:szCs w:val="26"/>
        </w:rPr>
        <w:t xml:space="preserve">,00 руб. и </w:t>
      </w:r>
      <w:r w:rsidRPr="0020519E">
        <w:rPr>
          <w:sz w:val="26"/>
          <w:szCs w:val="26"/>
        </w:rPr>
        <w:t>3</w:t>
      </w:r>
      <w:r>
        <w:rPr>
          <w:sz w:val="26"/>
          <w:szCs w:val="26"/>
        </w:rPr>
        <w:t xml:space="preserve"> предупреждений. Ш</w:t>
      </w:r>
      <w:r w:rsidRPr="006C05CD">
        <w:rPr>
          <w:sz w:val="26"/>
          <w:szCs w:val="26"/>
        </w:rPr>
        <w:t>траф уплачен в бюджет</w:t>
      </w:r>
      <w:r>
        <w:rPr>
          <w:sz w:val="26"/>
          <w:szCs w:val="26"/>
        </w:rPr>
        <w:t>.</w:t>
      </w:r>
    </w:p>
    <w:p w:rsidR="003072C3" w:rsidRDefault="003072C3" w:rsidP="001C65D4">
      <w:pPr>
        <w:ind w:firstLine="54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И</w:t>
      </w:r>
      <w:r w:rsidRPr="000616A6">
        <w:rPr>
          <w:iCs/>
          <w:sz w:val="26"/>
          <w:szCs w:val="26"/>
        </w:rPr>
        <w:t>нформаци</w:t>
      </w:r>
      <w:r>
        <w:rPr>
          <w:iCs/>
          <w:sz w:val="26"/>
          <w:szCs w:val="26"/>
        </w:rPr>
        <w:t>я</w:t>
      </w:r>
      <w:r w:rsidRPr="000616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по </w:t>
      </w:r>
      <w:r w:rsidRPr="00AE0BC1">
        <w:rPr>
          <w:iCs/>
          <w:sz w:val="26"/>
          <w:szCs w:val="26"/>
        </w:rPr>
        <w:t xml:space="preserve">4-м </w:t>
      </w:r>
      <w:r>
        <w:rPr>
          <w:iCs/>
          <w:sz w:val="26"/>
          <w:szCs w:val="26"/>
        </w:rPr>
        <w:t xml:space="preserve">контрольным мероприятиям в 2025 году передана в </w:t>
      </w:r>
      <w:r w:rsidRPr="000616A6">
        <w:rPr>
          <w:iCs/>
          <w:sz w:val="26"/>
          <w:szCs w:val="26"/>
        </w:rPr>
        <w:t>орган</w:t>
      </w:r>
      <w:r>
        <w:rPr>
          <w:iCs/>
          <w:sz w:val="26"/>
          <w:szCs w:val="26"/>
        </w:rPr>
        <w:t>ы</w:t>
      </w:r>
      <w:r w:rsidRPr="000616A6">
        <w:rPr>
          <w:iCs/>
          <w:sz w:val="26"/>
          <w:szCs w:val="26"/>
        </w:rPr>
        <w:t xml:space="preserve"> прокуратуры</w:t>
      </w:r>
      <w:r>
        <w:rPr>
          <w:iCs/>
          <w:sz w:val="26"/>
          <w:szCs w:val="26"/>
        </w:rPr>
        <w:t>,</w:t>
      </w:r>
      <w:r>
        <w:rPr>
          <w:sz w:val="26"/>
          <w:szCs w:val="26"/>
        </w:rPr>
        <w:t xml:space="preserve"> по 1-му мероприятию – в Управление ФСБ.</w:t>
      </w:r>
    </w:p>
    <w:p w:rsidR="003072C3" w:rsidRPr="001C65D4" w:rsidRDefault="003072C3" w:rsidP="005C6B9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iCs/>
          <w:sz w:val="26"/>
          <w:szCs w:val="26"/>
        </w:rPr>
      </w:pPr>
      <w:r w:rsidRPr="002962CF">
        <w:rPr>
          <w:color w:val="FF0000"/>
          <w:sz w:val="26"/>
          <w:szCs w:val="26"/>
        </w:rPr>
        <w:t xml:space="preserve">  </w:t>
      </w:r>
      <w:r w:rsidRPr="001C65D4">
        <w:rPr>
          <w:sz w:val="26"/>
          <w:szCs w:val="26"/>
        </w:rPr>
        <w:t xml:space="preserve">В 2025 году </w:t>
      </w:r>
      <w:r w:rsidRPr="001C65D4">
        <w:rPr>
          <w:iCs/>
          <w:sz w:val="26"/>
          <w:szCs w:val="26"/>
        </w:rPr>
        <w:t>на решение Контрольного управления, принятое</w:t>
      </w:r>
      <w:r w:rsidRPr="001C65D4">
        <w:rPr>
          <w:sz w:val="26"/>
          <w:szCs w:val="26"/>
        </w:rPr>
        <w:t xml:space="preserve"> </w:t>
      </w:r>
      <w:r w:rsidRPr="001C65D4">
        <w:rPr>
          <w:iCs/>
          <w:sz w:val="26"/>
          <w:szCs w:val="26"/>
        </w:rPr>
        <w:t xml:space="preserve">при осуществлении полномочий по внутреннему муниципальному финансовому контролю, </w:t>
      </w:r>
      <w:r w:rsidRPr="001C65D4">
        <w:rPr>
          <w:sz w:val="26"/>
          <w:szCs w:val="26"/>
        </w:rPr>
        <w:t>подана 1 жалоба</w:t>
      </w:r>
      <w:r w:rsidRPr="005C6B9A">
        <w:rPr>
          <w:sz w:val="26"/>
          <w:szCs w:val="26"/>
        </w:rPr>
        <w:t>, в</w:t>
      </w:r>
      <w:r w:rsidRPr="001C65D4">
        <w:rPr>
          <w:sz w:val="26"/>
          <w:szCs w:val="26"/>
        </w:rPr>
        <w:t xml:space="preserve"> удовлетворении которой было отказано. </w:t>
      </w:r>
    </w:p>
    <w:p w:rsidR="003072C3" w:rsidRDefault="003072C3" w:rsidP="0055552F">
      <w:pPr>
        <w:jc w:val="center"/>
        <w:rPr>
          <w:b/>
          <w:sz w:val="26"/>
          <w:szCs w:val="26"/>
        </w:rPr>
      </w:pPr>
    </w:p>
    <w:p w:rsidR="003072C3" w:rsidRDefault="003072C3" w:rsidP="0055552F">
      <w:pPr>
        <w:jc w:val="center"/>
        <w:rPr>
          <w:b/>
          <w:sz w:val="26"/>
          <w:szCs w:val="26"/>
        </w:rPr>
      </w:pPr>
    </w:p>
    <w:p w:rsidR="003072C3" w:rsidRPr="00727824" w:rsidRDefault="003072C3" w:rsidP="00A73815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Информация </w:t>
      </w:r>
      <w:r w:rsidRPr="00CB2B2B">
        <w:rPr>
          <w:b/>
          <w:sz w:val="26"/>
          <w:szCs w:val="26"/>
        </w:rPr>
        <w:t>о результатах исполнения муниципальной функции по осуществлению контроля в сфере закупок на территории Городского округа Подольск</w:t>
      </w:r>
      <w:r>
        <w:rPr>
          <w:b/>
          <w:sz w:val="26"/>
          <w:szCs w:val="26"/>
        </w:rPr>
        <w:t>.</w:t>
      </w:r>
    </w:p>
    <w:p w:rsidR="003072C3" w:rsidRDefault="003072C3" w:rsidP="00CD33E7">
      <w:pPr>
        <w:ind w:firstLine="708"/>
        <w:jc w:val="both"/>
        <w:rPr>
          <w:sz w:val="26"/>
          <w:szCs w:val="26"/>
        </w:rPr>
      </w:pPr>
    </w:p>
    <w:p w:rsidR="003072C3" w:rsidRPr="00997CAC" w:rsidRDefault="003072C3" w:rsidP="00CD33E7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рамках исполнения муниципальной функции по осуществлению контроля в сфере закупок на территории Городского округа Подольск Контрольное управление Администрации Городского округа Подольск осуществляет контроль за соблюдением законодательства Российской Федерации и иных нормативных правовых актов Российской Федерации в сфере закупок путем рассмотрения жалоб участников закупки, согласования заключения контракта с единственным поставщиком (подрядчиком, исполнителем) в соответствии с положениями п. 25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Закона о закупках), рассмотрения уведомлений муниципальных заказчиков о заключении контрактов с единственным поставщиком (подрядчиком, исполнителем) в случаях, предусмотренных п.п. 6, 9 ч. 1 ст. 93 Закона о закупках,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 органов, уполномоченных учреждений при осуществлении закупок для обеспечения муниципальных нужд, в отношении специализированных организаций, выполняющих в соответствии с Законом о закупках отдельные полномочия в рамках осуществления закупок для обеспечения муниципальных нужд.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Управлением в соответствии с Планом проведения проверок соблюдения заказчиками Городского округа Подольск Московской области положений Закона о закупках на 202</w:t>
      </w:r>
      <w:r>
        <w:rPr>
          <w:sz w:val="26"/>
          <w:szCs w:val="26"/>
        </w:rPr>
        <w:t>5</w:t>
      </w:r>
      <w:r w:rsidRPr="00997CAC">
        <w:rPr>
          <w:sz w:val="26"/>
          <w:szCs w:val="26"/>
        </w:rPr>
        <w:t xml:space="preserve"> год, утвержденным распоряжением Администрации Городского округа Подольск от 1</w:t>
      </w:r>
      <w:r>
        <w:rPr>
          <w:sz w:val="26"/>
          <w:szCs w:val="26"/>
        </w:rPr>
        <w:t>0</w:t>
      </w:r>
      <w:r w:rsidRPr="00997CAC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997CAC">
        <w:rPr>
          <w:sz w:val="26"/>
          <w:szCs w:val="26"/>
        </w:rPr>
        <w:t xml:space="preserve"> №</w:t>
      </w:r>
      <w:r>
        <w:rPr>
          <w:sz w:val="26"/>
          <w:szCs w:val="26"/>
        </w:rPr>
        <w:t>75</w:t>
      </w:r>
      <w:r w:rsidRPr="00997CAC">
        <w:rPr>
          <w:sz w:val="26"/>
          <w:szCs w:val="26"/>
        </w:rPr>
        <w:t>-</w:t>
      </w:r>
      <w:r>
        <w:rPr>
          <w:sz w:val="26"/>
          <w:szCs w:val="26"/>
        </w:rPr>
        <w:t>Р</w:t>
      </w:r>
      <w:r w:rsidRPr="00997CAC">
        <w:rPr>
          <w:sz w:val="26"/>
          <w:szCs w:val="26"/>
        </w:rPr>
        <w:t xml:space="preserve"> (с учетом изменений, внесенных распоряжени</w:t>
      </w:r>
      <w:r>
        <w:rPr>
          <w:sz w:val="26"/>
          <w:szCs w:val="26"/>
        </w:rPr>
        <w:t>ем</w:t>
      </w:r>
      <w:r w:rsidRPr="00997CAC">
        <w:rPr>
          <w:sz w:val="26"/>
          <w:szCs w:val="26"/>
        </w:rPr>
        <w:t xml:space="preserve"> Администрации Городского округа Подольск от </w:t>
      </w:r>
      <w:r>
        <w:rPr>
          <w:sz w:val="26"/>
          <w:szCs w:val="26"/>
        </w:rPr>
        <w:t>29.05.2025</w:t>
      </w:r>
      <w:r w:rsidRPr="00997C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Pr="00997CAC">
        <w:rPr>
          <w:sz w:val="26"/>
          <w:szCs w:val="26"/>
        </w:rPr>
        <w:t>№</w:t>
      </w:r>
      <w:r>
        <w:rPr>
          <w:sz w:val="26"/>
          <w:szCs w:val="26"/>
        </w:rPr>
        <w:t>28-Р</w:t>
      </w:r>
      <w:r w:rsidRPr="00997CAC">
        <w:rPr>
          <w:sz w:val="26"/>
          <w:szCs w:val="26"/>
        </w:rPr>
        <w:t>), проведено 5 плановых проверок следующих субъектов контроля: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1.    </w:t>
      </w:r>
      <w:r w:rsidRPr="007F1173">
        <w:rPr>
          <w:sz w:val="26"/>
          <w:szCs w:val="26"/>
        </w:rPr>
        <w:t>Муниципальное учреждение культуры «Сельский дом культуры «Быково»</w:t>
      </w:r>
      <w:r w:rsidRPr="00997CAC">
        <w:rPr>
          <w:sz w:val="26"/>
          <w:szCs w:val="26"/>
        </w:rPr>
        <w:t>;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2. </w:t>
      </w:r>
      <w:r w:rsidRPr="007F1173">
        <w:rPr>
          <w:sz w:val="26"/>
          <w:szCs w:val="26"/>
          <w:shd w:val="clear" w:color="auto" w:fill="FFFFFF"/>
        </w:rPr>
        <w:t>Муниципальное общеобразовательное учреждение «Школа-интернат для обучающихся с ограниченными возможностями здоровья Городского округа  Подольск Московской области»</w:t>
      </w:r>
      <w:r w:rsidRPr="00997CAC">
        <w:rPr>
          <w:sz w:val="26"/>
          <w:szCs w:val="26"/>
        </w:rPr>
        <w:t>;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3. </w:t>
      </w:r>
      <w:r w:rsidRPr="007F1173">
        <w:rPr>
          <w:iCs/>
          <w:sz w:val="26"/>
          <w:szCs w:val="26"/>
        </w:rPr>
        <w:t>Комитет по делам молодежи Администрации Городского округа Подольск</w:t>
      </w:r>
      <w:r w:rsidRPr="00997CAC">
        <w:rPr>
          <w:sz w:val="26"/>
          <w:szCs w:val="26"/>
        </w:rPr>
        <w:t>;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4.  </w:t>
      </w:r>
      <w:r w:rsidRPr="007F1173">
        <w:rPr>
          <w:iCs/>
          <w:sz w:val="26"/>
          <w:szCs w:val="26"/>
        </w:rPr>
        <w:t>Муниципальное учреждение дополнительного образования «Спортивная школа олимпийского резерва «Труд»</w:t>
      </w:r>
      <w:r w:rsidRPr="00997CAC">
        <w:rPr>
          <w:sz w:val="26"/>
          <w:szCs w:val="26"/>
        </w:rPr>
        <w:t>;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5. </w:t>
      </w:r>
      <w:r w:rsidRPr="007F1173">
        <w:rPr>
          <w:sz w:val="26"/>
          <w:szCs w:val="26"/>
          <w:shd w:val="clear" w:color="auto" w:fill="FFFFFF"/>
        </w:rPr>
        <w:t>Комитет по физической культуре и спорту Администрации Городского округа Подольск</w:t>
      </w:r>
      <w:r w:rsidRPr="00997CAC">
        <w:rPr>
          <w:sz w:val="26"/>
          <w:szCs w:val="26"/>
          <w:shd w:val="clear" w:color="auto" w:fill="FFFFFF"/>
        </w:rPr>
        <w:t>.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процессе проведения плановых проверок был</w:t>
      </w:r>
      <w:r>
        <w:rPr>
          <w:sz w:val="26"/>
          <w:szCs w:val="26"/>
        </w:rPr>
        <w:t>о</w:t>
      </w:r>
      <w:r w:rsidRPr="00997CAC">
        <w:rPr>
          <w:sz w:val="26"/>
          <w:szCs w:val="26"/>
        </w:rPr>
        <w:t xml:space="preserve"> проверен</w:t>
      </w:r>
      <w:r>
        <w:rPr>
          <w:sz w:val="26"/>
          <w:szCs w:val="26"/>
        </w:rPr>
        <w:t>о</w:t>
      </w:r>
      <w:r w:rsidRPr="00997CAC">
        <w:rPr>
          <w:sz w:val="26"/>
          <w:szCs w:val="26"/>
        </w:rPr>
        <w:t xml:space="preserve"> </w:t>
      </w:r>
      <w:r>
        <w:rPr>
          <w:sz w:val="26"/>
          <w:szCs w:val="26"/>
        </w:rPr>
        <w:t>80</w:t>
      </w:r>
      <w:r w:rsidRPr="00997CAC">
        <w:rPr>
          <w:sz w:val="26"/>
          <w:szCs w:val="26"/>
        </w:rPr>
        <w:t xml:space="preserve"> закуп</w:t>
      </w:r>
      <w:r>
        <w:rPr>
          <w:sz w:val="26"/>
          <w:szCs w:val="26"/>
        </w:rPr>
        <w:t>о</w:t>
      </w:r>
      <w:r w:rsidRPr="00997CAC">
        <w:rPr>
          <w:sz w:val="26"/>
          <w:szCs w:val="26"/>
        </w:rPr>
        <w:t xml:space="preserve">к, общая сумма проверенных средств составляет </w:t>
      </w:r>
      <w:r>
        <w:rPr>
          <w:sz w:val="26"/>
          <w:szCs w:val="26"/>
        </w:rPr>
        <w:t>71 787,38</w:t>
      </w:r>
      <w:r w:rsidRPr="00997CAC">
        <w:rPr>
          <w:sz w:val="26"/>
          <w:szCs w:val="26"/>
        </w:rPr>
        <w:t xml:space="preserve"> тыс. руб., при этом Управлением выявлено </w:t>
      </w:r>
      <w:r>
        <w:rPr>
          <w:sz w:val="26"/>
          <w:szCs w:val="26"/>
        </w:rPr>
        <w:t>163</w:t>
      </w:r>
      <w:r w:rsidRPr="00997CAC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я</w:t>
      </w:r>
      <w:r w:rsidRPr="00997CAC">
        <w:rPr>
          <w:sz w:val="26"/>
          <w:szCs w:val="26"/>
        </w:rPr>
        <w:t xml:space="preserve">, в том числе </w:t>
      </w:r>
      <w:r>
        <w:rPr>
          <w:sz w:val="26"/>
          <w:szCs w:val="26"/>
        </w:rPr>
        <w:t>159</w:t>
      </w:r>
      <w:r w:rsidRPr="00997CAC">
        <w:rPr>
          <w:sz w:val="26"/>
          <w:szCs w:val="26"/>
        </w:rPr>
        <w:t xml:space="preserve"> с признаками административных правонарушений. </w:t>
      </w:r>
    </w:p>
    <w:p w:rsidR="003072C3" w:rsidRDefault="003072C3" w:rsidP="00E3374D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По результатам проведенных </w:t>
      </w:r>
      <w:r>
        <w:rPr>
          <w:sz w:val="26"/>
          <w:szCs w:val="26"/>
        </w:rPr>
        <w:t xml:space="preserve">в 2025 г. </w:t>
      </w:r>
      <w:r w:rsidRPr="00997CAC">
        <w:rPr>
          <w:sz w:val="26"/>
          <w:szCs w:val="26"/>
        </w:rPr>
        <w:t xml:space="preserve">плановых проверок </w:t>
      </w:r>
      <w:r>
        <w:rPr>
          <w:sz w:val="26"/>
          <w:szCs w:val="26"/>
        </w:rPr>
        <w:t>Управлением составлены и направлены в Управление Федеральной антимонопольной службы по Московской области (далее – УФАС МО) протоколы об административных правонарушениях</w:t>
      </w:r>
      <w:r w:rsidRPr="00997CAC">
        <w:rPr>
          <w:sz w:val="26"/>
          <w:szCs w:val="26"/>
        </w:rPr>
        <w:t xml:space="preserve">. На основании отправленных </w:t>
      </w:r>
      <w:r>
        <w:rPr>
          <w:sz w:val="26"/>
          <w:szCs w:val="26"/>
        </w:rPr>
        <w:t xml:space="preserve">протоколов УФАС МО вынесены постановления о назначении административного наказания об административном правонарушении в виде штрафов в общей сумме 40,0 тыс. руб. (штрафы уплачены в бюджет в размере 35,0 тыс. руб. с учетом применения субъектом контроля скидки, предусмотренной ч.1.3-3 ст.32.2 КоАП РФ), протоколы по 2 проверкам находятся в УФАС МО на рассмотрении. </w:t>
      </w:r>
    </w:p>
    <w:p w:rsidR="003072C3" w:rsidRDefault="003072C3" w:rsidP="00E337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Также по материалам, направленным в Главное контрольное управление Московской области в 2024 г., по которым были вынесены постановления о назначении административного наказания в виде штрафов в общей сумме 50,0 тыс. руб., в 2025 г. в бюджет были уплачены штрафы в размере 25,0 тыс. руб. (с учетом применения субъектом контроля скидки, предусмотренной ч.1.3-3 ст.32.2 КоАП РФ).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</w:t>
      </w:r>
      <w:r w:rsidRPr="00997CAC">
        <w:rPr>
          <w:sz w:val="26"/>
          <w:szCs w:val="26"/>
        </w:rPr>
        <w:t xml:space="preserve">Управлением проведено </w:t>
      </w:r>
      <w:r>
        <w:rPr>
          <w:sz w:val="26"/>
          <w:szCs w:val="26"/>
        </w:rPr>
        <w:t>3</w:t>
      </w:r>
      <w:r w:rsidRPr="00997CAC">
        <w:rPr>
          <w:sz w:val="26"/>
          <w:szCs w:val="26"/>
        </w:rPr>
        <w:t xml:space="preserve"> внепланов</w:t>
      </w:r>
      <w:r>
        <w:rPr>
          <w:sz w:val="26"/>
          <w:szCs w:val="26"/>
        </w:rPr>
        <w:t>ые</w:t>
      </w:r>
      <w:r w:rsidRPr="00997CAC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997C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 т.ч. рассмотрены обращения </w:t>
      </w:r>
      <w:r w:rsidRPr="00997CAC">
        <w:rPr>
          <w:sz w:val="26"/>
          <w:szCs w:val="26"/>
        </w:rPr>
        <w:t>о согласовании заключения контракта с единственным поставщиком (подрядчиком, исполнителем) на основании п.25 ч.1 ст.93 Закона о закупках</w:t>
      </w:r>
      <w:r>
        <w:rPr>
          <w:sz w:val="26"/>
          <w:szCs w:val="26"/>
        </w:rPr>
        <w:t xml:space="preserve">) </w:t>
      </w:r>
      <w:r w:rsidRPr="00997CAC">
        <w:rPr>
          <w:sz w:val="26"/>
          <w:szCs w:val="26"/>
        </w:rPr>
        <w:t>в отношении следующих субъектов контроля:</w:t>
      </w:r>
    </w:p>
    <w:p w:rsidR="003072C3" w:rsidRDefault="003072C3" w:rsidP="00E337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. </w:t>
      </w:r>
      <w:r w:rsidRPr="009D50B9">
        <w:rPr>
          <w:iCs/>
          <w:sz w:val="26"/>
          <w:szCs w:val="26"/>
        </w:rPr>
        <w:t xml:space="preserve">Муниципальное бюджетное учреждение «Дирекция парков культуры и отдыха Городского округа Подольск» </w:t>
      </w:r>
      <w:r w:rsidRPr="00997CAC">
        <w:rPr>
          <w:sz w:val="26"/>
          <w:szCs w:val="26"/>
        </w:rPr>
        <w:t xml:space="preserve">(1 проверка, основание – </w:t>
      </w:r>
      <w:r w:rsidRPr="00997CAC">
        <w:rPr>
          <w:bCs/>
          <w:sz w:val="26"/>
          <w:szCs w:val="26"/>
        </w:rPr>
        <w:t xml:space="preserve">получение </w:t>
      </w:r>
      <w:r w:rsidRPr="00997CAC">
        <w:rPr>
          <w:sz w:val="26"/>
          <w:szCs w:val="26"/>
        </w:rPr>
        <w:t>обращения о согласовании заключения контракта с единственным поставщиком (подрядчиком, исполнителем) на основании п.25 ч.1 ст.93 Закона о закупках);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97CAC">
        <w:rPr>
          <w:sz w:val="26"/>
          <w:szCs w:val="26"/>
        </w:rPr>
        <w:t>. Муниципальное казенное учреждение «Градостроительное управление» (</w:t>
      </w:r>
      <w:r>
        <w:rPr>
          <w:sz w:val="26"/>
          <w:szCs w:val="26"/>
        </w:rPr>
        <w:t>2</w:t>
      </w:r>
      <w:r w:rsidRPr="00997CAC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997CAC">
        <w:rPr>
          <w:sz w:val="26"/>
          <w:szCs w:val="26"/>
        </w:rPr>
        <w:t xml:space="preserve">, основание – </w:t>
      </w:r>
      <w:r w:rsidRPr="00997CAC">
        <w:rPr>
          <w:bCs/>
          <w:sz w:val="26"/>
          <w:szCs w:val="26"/>
        </w:rPr>
        <w:t xml:space="preserve">получение </w:t>
      </w:r>
      <w:r w:rsidRPr="00997CAC">
        <w:rPr>
          <w:sz w:val="26"/>
          <w:szCs w:val="26"/>
        </w:rPr>
        <w:t>обращения о согласовании заключения контракта с единственным поставщиком (подрядчиком, исполнителем) на основании п.25 ч.1 ст.93 Закона о закупках</w:t>
      </w:r>
      <w:r>
        <w:rPr>
          <w:sz w:val="26"/>
          <w:szCs w:val="26"/>
        </w:rPr>
        <w:t>).</w:t>
      </w:r>
    </w:p>
    <w:p w:rsidR="003072C3" w:rsidRPr="00997CAC" w:rsidRDefault="003072C3" w:rsidP="00E3374D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В процессе проверок проверено </w:t>
      </w:r>
      <w:r>
        <w:rPr>
          <w:sz w:val="26"/>
          <w:szCs w:val="26"/>
        </w:rPr>
        <w:t>3</w:t>
      </w:r>
      <w:r w:rsidRPr="00997CAC">
        <w:rPr>
          <w:sz w:val="26"/>
          <w:szCs w:val="26"/>
        </w:rPr>
        <w:t xml:space="preserve"> закупк</w:t>
      </w:r>
      <w:r>
        <w:rPr>
          <w:sz w:val="26"/>
          <w:szCs w:val="26"/>
        </w:rPr>
        <w:t>и</w:t>
      </w:r>
      <w:r w:rsidRPr="00997CAC">
        <w:rPr>
          <w:sz w:val="26"/>
          <w:szCs w:val="26"/>
        </w:rPr>
        <w:t>, общая сумма проверенных средств</w:t>
      </w:r>
      <w:r w:rsidRPr="00997CAC">
        <w:rPr>
          <w:bCs/>
          <w:sz w:val="26"/>
          <w:szCs w:val="26"/>
        </w:rPr>
        <w:t xml:space="preserve"> </w:t>
      </w:r>
      <w:r w:rsidRPr="00997CAC">
        <w:rPr>
          <w:sz w:val="26"/>
          <w:szCs w:val="26"/>
        </w:rPr>
        <w:t xml:space="preserve">– </w:t>
      </w:r>
      <w:r>
        <w:rPr>
          <w:sz w:val="26"/>
          <w:szCs w:val="26"/>
        </w:rPr>
        <w:t>2 383 030,29</w:t>
      </w:r>
      <w:r w:rsidRPr="00997CAC">
        <w:rPr>
          <w:sz w:val="26"/>
          <w:szCs w:val="26"/>
        </w:rPr>
        <w:t xml:space="preserve"> тыс. руб., при этом Управлением выявлено </w:t>
      </w: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е</w:t>
      </w:r>
      <w:r w:rsidRPr="00997CAC">
        <w:rPr>
          <w:sz w:val="26"/>
          <w:szCs w:val="26"/>
        </w:rPr>
        <w:t xml:space="preserve"> (с признак</w:t>
      </w:r>
      <w:r>
        <w:rPr>
          <w:sz w:val="26"/>
          <w:szCs w:val="26"/>
        </w:rPr>
        <w:t>ом</w:t>
      </w:r>
      <w:r w:rsidRPr="00997CAC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ого</w:t>
      </w:r>
      <w:r w:rsidRPr="00997CAC">
        <w:rPr>
          <w:sz w:val="26"/>
          <w:szCs w:val="26"/>
        </w:rPr>
        <w:t xml:space="preserve"> правонарушени</w:t>
      </w:r>
      <w:r>
        <w:rPr>
          <w:sz w:val="26"/>
          <w:szCs w:val="26"/>
        </w:rPr>
        <w:t>я</w:t>
      </w:r>
      <w:r w:rsidRPr="00997CAC">
        <w:rPr>
          <w:sz w:val="26"/>
          <w:szCs w:val="26"/>
        </w:rPr>
        <w:t xml:space="preserve">). 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По результатам проведенных внеплановых проверок по </w:t>
      </w: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е</w:t>
      </w:r>
      <w:r w:rsidRPr="00997CAC">
        <w:rPr>
          <w:sz w:val="26"/>
          <w:szCs w:val="26"/>
        </w:rPr>
        <w:t xml:space="preserve"> направлены материалы в Главное контрольное управление Московской области с информацией о выявленных нарушениях, содержащих состав административных правонарушений. На основании отправленных материалов Главным контрольным управлением Московской области вынесено </w:t>
      </w: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</w:t>
      </w:r>
      <w:r w:rsidRPr="00997CAC">
        <w:rPr>
          <w:sz w:val="26"/>
          <w:szCs w:val="26"/>
        </w:rPr>
        <w:t xml:space="preserve"> о назначении административного наказания в виде предупреждения. 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Управлением в 202</w:t>
      </w:r>
      <w:r>
        <w:rPr>
          <w:sz w:val="26"/>
          <w:szCs w:val="26"/>
        </w:rPr>
        <w:t>5</w:t>
      </w:r>
      <w:r w:rsidRPr="00997CAC">
        <w:rPr>
          <w:sz w:val="26"/>
          <w:szCs w:val="26"/>
        </w:rPr>
        <w:t xml:space="preserve"> году рассмотрено </w:t>
      </w: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 уведомлени</w:t>
      </w:r>
      <w:r>
        <w:rPr>
          <w:sz w:val="26"/>
          <w:szCs w:val="26"/>
        </w:rPr>
        <w:t>е</w:t>
      </w:r>
      <w:r w:rsidRPr="00997CAC">
        <w:rPr>
          <w:sz w:val="26"/>
          <w:szCs w:val="26"/>
        </w:rPr>
        <w:t xml:space="preserve"> о заключении контракта с единственным поставщи</w:t>
      </w:r>
      <w:r>
        <w:rPr>
          <w:sz w:val="26"/>
          <w:szCs w:val="26"/>
        </w:rPr>
        <w:t>ком (подрядчиком, исполнителем)</w:t>
      </w:r>
      <w:r w:rsidRPr="00997CAC">
        <w:rPr>
          <w:sz w:val="26"/>
          <w:szCs w:val="26"/>
        </w:rPr>
        <w:t xml:space="preserve">. </w:t>
      </w:r>
    </w:p>
    <w:p w:rsidR="003072C3" w:rsidRDefault="003072C3" w:rsidP="00E3374D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ходе проведения проверок Управлением выявлены следующие основные нарушения:</w:t>
      </w:r>
    </w:p>
    <w:p w:rsidR="003072C3" w:rsidRPr="00997CAC" w:rsidRDefault="003072C3" w:rsidP="00E337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97CAC">
        <w:rPr>
          <w:sz w:val="26"/>
          <w:szCs w:val="26"/>
        </w:rPr>
        <w:t>заключение контракта на условиях, противоречащих извещению об осуществлении закупки, документации, заявке участника</w:t>
      </w:r>
      <w:r>
        <w:rPr>
          <w:sz w:val="26"/>
          <w:szCs w:val="26"/>
        </w:rPr>
        <w:t>;</w:t>
      </w:r>
    </w:p>
    <w:p w:rsidR="003072C3" w:rsidRDefault="003072C3" w:rsidP="00E337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97CAC">
        <w:rPr>
          <w:sz w:val="26"/>
          <w:szCs w:val="26"/>
        </w:rPr>
        <w:t xml:space="preserve">. </w:t>
      </w:r>
      <w:r w:rsidRPr="00997CAC">
        <w:rPr>
          <w:bCs/>
          <w:sz w:val="26"/>
          <w:szCs w:val="26"/>
        </w:rPr>
        <w:t xml:space="preserve">несоблюдение сроков направления информации о заключенном контракте </w:t>
      </w:r>
      <w:r w:rsidRPr="00997CAC">
        <w:rPr>
          <w:sz w:val="26"/>
          <w:szCs w:val="26"/>
        </w:rPr>
        <w:t>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(далее – федеральный орган исполнительной власти);</w:t>
      </w:r>
    </w:p>
    <w:p w:rsidR="003072C3" w:rsidRDefault="003072C3" w:rsidP="00E337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97CAC">
        <w:rPr>
          <w:sz w:val="26"/>
          <w:szCs w:val="26"/>
        </w:rPr>
        <w:t>. не направление и направление с нарушением установленных сроков и требований в федеральный орган исполнительной власти документов и инф</w:t>
      </w:r>
      <w:r>
        <w:rPr>
          <w:sz w:val="26"/>
          <w:szCs w:val="26"/>
        </w:rPr>
        <w:t>ормации об исполнении контракта</w:t>
      </w:r>
      <w:r w:rsidRPr="00997CAC">
        <w:rPr>
          <w:sz w:val="26"/>
          <w:szCs w:val="26"/>
        </w:rPr>
        <w:t>;</w:t>
      </w:r>
    </w:p>
    <w:p w:rsidR="003072C3" w:rsidRDefault="003072C3" w:rsidP="00E337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заключение</w:t>
      </w:r>
      <w:r w:rsidRPr="00152AAB">
        <w:rPr>
          <w:sz w:val="26"/>
          <w:szCs w:val="26"/>
        </w:rPr>
        <w:t xml:space="preserve"> контракт</w:t>
      </w:r>
      <w:r>
        <w:rPr>
          <w:sz w:val="26"/>
          <w:szCs w:val="26"/>
        </w:rPr>
        <w:t>а</w:t>
      </w:r>
      <w:r w:rsidRPr="00152AAB">
        <w:rPr>
          <w:sz w:val="26"/>
          <w:szCs w:val="26"/>
        </w:rPr>
        <w:t xml:space="preserve"> с участником закупки, не предоставившим обеспечение исполнения контракта в срок, установленный для заключения контракта</w:t>
      </w:r>
      <w:r>
        <w:rPr>
          <w:sz w:val="26"/>
          <w:szCs w:val="26"/>
        </w:rPr>
        <w:t>;</w:t>
      </w:r>
    </w:p>
    <w:p w:rsidR="003072C3" w:rsidRPr="00152AAB" w:rsidRDefault="003072C3" w:rsidP="00E3374D">
      <w:pPr>
        <w:ind w:firstLine="708"/>
        <w:jc w:val="both"/>
        <w:rPr>
          <w:sz w:val="26"/>
          <w:szCs w:val="26"/>
        </w:rPr>
      </w:pPr>
      <w:r w:rsidRPr="00152AAB">
        <w:rPr>
          <w:sz w:val="26"/>
          <w:szCs w:val="26"/>
        </w:rPr>
        <w:t>5. размещение с нарушением требований, предусмотренных законодательством Российской Федерации о контрактной системе в сфере закупок, в единой информационной системе в сфере закупок информации и документов, подлежащих размещению, направлению.</w:t>
      </w:r>
    </w:p>
    <w:p w:rsidR="003072C3" w:rsidRPr="00997CAC" w:rsidRDefault="003072C3" w:rsidP="00E3374D">
      <w:pPr>
        <w:ind w:firstLine="709"/>
        <w:jc w:val="both"/>
        <w:rPr>
          <w:sz w:val="26"/>
          <w:szCs w:val="26"/>
        </w:rPr>
      </w:pPr>
    </w:p>
    <w:p w:rsidR="003072C3" w:rsidRPr="00997CAC" w:rsidRDefault="003072C3" w:rsidP="00E3374D">
      <w:pPr>
        <w:ind w:firstLine="708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Таким образом, </w:t>
      </w:r>
      <w:r w:rsidRPr="006122E9">
        <w:rPr>
          <w:b/>
          <w:sz w:val="26"/>
          <w:szCs w:val="26"/>
        </w:rPr>
        <w:t>при осуществлении контроля в сфере закупок Управлением в 2025 г. проведено 5 плановых проверок и 3 внеплановые проверки</w:t>
      </w:r>
      <w:r w:rsidRPr="00997CAC">
        <w:rPr>
          <w:sz w:val="26"/>
          <w:szCs w:val="26"/>
        </w:rPr>
        <w:t xml:space="preserve">, выявлено </w:t>
      </w:r>
      <w:r>
        <w:rPr>
          <w:sz w:val="26"/>
          <w:szCs w:val="26"/>
        </w:rPr>
        <w:t>164</w:t>
      </w:r>
      <w:r w:rsidRPr="00997CAC">
        <w:rPr>
          <w:sz w:val="26"/>
          <w:szCs w:val="26"/>
        </w:rPr>
        <w:t xml:space="preserve"> нарушения, из них </w:t>
      </w:r>
      <w:r>
        <w:rPr>
          <w:sz w:val="26"/>
          <w:szCs w:val="26"/>
        </w:rPr>
        <w:t>160</w:t>
      </w:r>
      <w:r w:rsidRPr="00997CAC">
        <w:rPr>
          <w:sz w:val="26"/>
          <w:szCs w:val="26"/>
        </w:rPr>
        <w:t xml:space="preserve"> с признаками административных правонарушений</w:t>
      </w:r>
      <w:r>
        <w:rPr>
          <w:sz w:val="26"/>
          <w:szCs w:val="26"/>
        </w:rPr>
        <w:t xml:space="preserve">. По плановым проверкам Управлением составлены и направлены в УФАС МО протоколы об административных правонарушениях, по 1 внеплановой проверке </w:t>
      </w:r>
      <w:r w:rsidRPr="00997CAC">
        <w:rPr>
          <w:sz w:val="26"/>
          <w:szCs w:val="26"/>
        </w:rPr>
        <w:t>направлены материалы в Главное контрольное управление Московской области с информацией о выявленных нарушениях, содержащих состав административных правонарушений</w:t>
      </w:r>
      <w:r>
        <w:rPr>
          <w:sz w:val="26"/>
          <w:szCs w:val="26"/>
        </w:rPr>
        <w:t xml:space="preserve">. </w:t>
      </w:r>
      <w:r w:rsidRPr="00997CAC">
        <w:rPr>
          <w:sz w:val="26"/>
          <w:szCs w:val="26"/>
        </w:rPr>
        <w:t xml:space="preserve">На основании отправленных </w:t>
      </w:r>
      <w:r>
        <w:rPr>
          <w:sz w:val="26"/>
          <w:szCs w:val="26"/>
        </w:rPr>
        <w:t xml:space="preserve">протоколов УФАС МО вынесены постановления о назначении административного наказания об административном правонарушении в виде штрафов в общей сумме 40,0 тыс. руб., протоколы по 2 проверкам находятся в УФАС МО на рассмотрении. </w:t>
      </w:r>
      <w:r w:rsidRPr="00997CAC">
        <w:rPr>
          <w:sz w:val="26"/>
          <w:szCs w:val="26"/>
        </w:rPr>
        <w:t xml:space="preserve">На основании отправленных материалов </w:t>
      </w:r>
      <w:r>
        <w:rPr>
          <w:sz w:val="26"/>
          <w:szCs w:val="26"/>
        </w:rPr>
        <w:t xml:space="preserve">по результатам проведения внеплановой проверки </w:t>
      </w:r>
      <w:r w:rsidRPr="00997CAC">
        <w:rPr>
          <w:sz w:val="26"/>
          <w:szCs w:val="26"/>
        </w:rPr>
        <w:t xml:space="preserve">Главным контрольным управлением Московской области вынесено </w:t>
      </w:r>
      <w:r>
        <w:rPr>
          <w:sz w:val="26"/>
          <w:szCs w:val="26"/>
        </w:rPr>
        <w:t>1</w:t>
      </w:r>
      <w:r w:rsidRPr="00997CAC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</w:t>
      </w:r>
      <w:r w:rsidRPr="00997CAC">
        <w:rPr>
          <w:sz w:val="26"/>
          <w:szCs w:val="26"/>
        </w:rPr>
        <w:t xml:space="preserve"> о назначении административного наказания в виде предупреждения.</w:t>
      </w:r>
      <w:r>
        <w:rPr>
          <w:sz w:val="26"/>
          <w:szCs w:val="26"/>
        </w:rPr>
        <w:t xml:space="preserve"> По материалам, направленным в Главное контрольное управление Московской области в 2024 г., по которым были вынесены постановления о назначении административного наказания в виде штрафов в общей сумме 50,0 тыс. руб.</w:t>
      </w:r>
    </w:p>
    <w:p w:rsidR="003072C3" w:rsidRPr="00997CAC" w:rsidRDefault="003072C3" w:rsidP="00E3374D">
      <w:pPr>
        <w:ind w:firstLine="708"/>
        <w:rPr>
          <w:sz w:val="26"/>
          <w:szCs w:val="26"/>
        </w:rPr>
      </w:pPr>
    </w:p>
    <w:p w:rsidR="003072C3" w:rsidRPr="00997CAC" w:rsidRDefault="003072C3" w:rsidP="00A73815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Информация </w:t>
      </w:r>
      <w:r w:rsidRPr="00997CAC">
        <w:rPr>
          <w:b/>
          <w:sz w:val="26"/>
          <w:szCs w:val="26"/>
        </w:rPr>
        <w:t>о работе по предупреждению нарушений</w:t>
      </w:r>
      <w:r>
        <w:rPr>
          <w:b/>
          <w:sz w:val="26"/>
          <w:szCs w:val="26"/>
        </w:rPr>
        <w:t xml:space="preserve"> в</w:t>
      </w:r>
      <w:r w:rsidRPr="00997CAC">
        <w:rPr>
          <w:b/>
          <w:sz w:val="26"/>
          <w:szCs w:val="26"/>
        </w:rPr>
        <w:t xml:space="preserve"> рамках</w:t>
      </w:r>
      <w:r>
        <w:rPr>
          <w:b/>
          <w:sz w:val="26"/>
          <w:szCs w:val="26"/>
        </w:rPr>
        <w:t xml:space="preserve"> </w:t>
      </w:r>
      <w:r w:rsidRPr="00997CAC">
        <w:rPr>
          <w:b/>
          <w:sz w:val="26"/>
          <w:szCs w:val="26"/>
        </w:rPr>
        <w:t>осуществления функции контроля исполнения контрактов в ПИК</w:t>
      </w:r>
      <w:r>
        <w:rPr>
          <w:b/>
          <w:sz w:val="26"/>
          <w:szCs w:val="26"/>
        </w:rPr>
        <w:t xml:space="preserve"> Е</w:t>
      </w:r>
      <w:r w:rsidRPr="00997CAC">
        <w:rPr>
          <w:b/>
          <w:sz w:val="26"/>
          <w:szCs w:val="26"/>
        </w:rPr>
        <w:t>АСУЗ</w:t>
      </w:r>
      <w:r>
        <w:rPr>
          <w:b/>
          <w:sz w:val="26"/>
          <w:szCs w:val="26"/>
        </w:rPr>
        <w:t>.</w:t>
      </w:r>
    </w:p>
    <w:p w:rsidR="003072C3" w:rsidRPr="00997CAC" w:rsidRDefault="003072C3" w:rsidP="006122E9">
      <w:pPr>
        <w:ind w:left="540" w:firstLine="540"/>
        <w:jc w:val="center"/>
        <w:rPr>
          <w:sz w:val="26"/>
          <w:szCs w:val="26"/>
        </w:rPr>
      </w:pPr>
    </w:p>
    <w:p w:rsidR="003072C3" w:rsidRPr="00997CAC" w:rsidRDefault="003072C3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соответствии с постановлением Правительства Московской области от 27.12.2013 № 1184/57 «О порядке взаимодействия при осуществлении закупок для нужд Московской области и муниципальных нужд», постановлением Правительства Московской области от 20.07.2017 № 610/24 «О подсистеме Портал исполнения контрактов Единой автоматизированной системы управления закупками Московской области и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 Портал исполнения контрактов является подсистемой Единой автоматизированной системы управления закупками Московской области (ПИК ЕАСУЗ) и обеспечивает осуществление обмена электронными документами в ходе исполнения контрактов, а также контроля текущего исполнения сторонами обязательств по контракту. Условиями муниципальных контрактов предусмотрено, что обмен документами между заказчиками и поставщиками осуществляется посредством системы электронного документооборота ПИК ЕАСУЗ.</w:t>
      </w:r>
    </w:p>
    <w:p w:rsidR="003072C3" w:rsidRPr="00997CAC" w:rsidRDefault="003072C3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Контрольным управлением в соответствии с Регламентом информационного взаимодействия и реализации отдельных полномочий регионального и муниципального Центров управления регионом в части осуществления функции контроля исполнения контрактов, утвержденным начальником Главного контрольного управления Московской области (далее – Регламент), велась постоянная работа, направленная на своевременное выявление нарушений и принятие необходимых мер реагирования.</w:t>
      </w:r>
    </w:p>
    <w:p w:rsidR="003072C3" w:rsidRPr="00997CAC" w:rsidRDefault="003072C3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 xml:space="preserve">С целью организации контроля за своевременным размещением заказчиками документов в ПИК ЕАСУЗ Контрольным управлением организована и проводится работа по контролю за своевременным исполнением Заказчиками обязательств по поставке, приемке и предъявлению неустойки при нарушении условий контрактов. </w:t>
      </w:r>
    </w:p>
    <w:p w:rsidR="003072C3" w:rsidRDefault="003072C3" w:rsidP="00CD33E7">
      <w:pPr>
        <w:ind w:firstLine="540"/>
        <w:jc w:val="both"/>
        <w:rPr>
          <w:sz w:val="26"/>
          <w:szCs w:val="26"/>
        </w:rPr>
      </w:pPr>
      <w:r w:rsidRPr="00997CAC">
        <w:rPr>
          <w:sz w:val="26"/>
          <w:szCs w:val="26"/>
        </w:rPr>
        <w:t>В ежедневном режиме осуществляется выгрузка с ресурса Главного контрольного управления Московской области (gkumo.ru) в разделе «Предупреждение нарушений»  данных об ожидаемой поставке и приемке со сроками исполнения обязательств, наступающими через 3 дня. Полученные данные оперативно доводятся до каждого заказчика с целью принятия мер по закрытию обязательств в системе ПИК ЕАСУЗ, и до ГРБС с целью контроля за подведомственными заказчиками. С помощью созданной в Телеграмм-канале группы установлена оперативная обратная связь с заказчиками с целью подтверждения полученного уведомления о приближающихся сроках закрытия обязательств, осуществляется ежедневный контроль состояния обязательств, указанных в уведомлении, с направлением повторных предупреждений. Начальником Управления на регулярной основе проводятся очные и онлайн-совещания по курируемым вопросам. Благодаря проводимой на протяжении года работе по результатам 202</w:t>
      </w:r>
      <w:r>
        <w:rPr>
          <w:sz w:val="26"/>
          <w:szCs w:val="26"/>
        </w:rPr>
        <w:t>5</w:t>
      </w:r>
      <w:r w:rsidRPr="00997CAC">
        <w:rPr>
          <w:sz w:val="26"/>
          <w:szCs w:val="26"/>
        </w:rPr>
        <w:t xml:space="preserve"> года показатель </w:t>
      </w:r>
      <w:r w:rsidRPr="00997CAC">
        <w:rPr>
          <w:b/>
          <w:sz w:val="26"/>
          <w:szCs w:val="26"/>
        </w:rPr>
        <w:t xml:space="preserve">«Исполнение контрактов в ПИК ЕАСУЗ» </w:t>
      </w:r>
      <w:r w:rsidRPr="00997CAC">
        <w:rPr>
          <w:sz w:val="26"/>
          <w:szCs w:val="26"/>
        </w:rPr>
        <w:t xml:space="preserve">по Городскому округу Подольск находится в «зеленой» зоне. </w:t>
      </w:r>
    </w:p>
    <w:p w:rsidR="003072C3" w:rsidRDefault="003072C3" w:rsidP="00A73815">
      <w:pPr>
        <w:ind w:firstLine="54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5. Информация</w:t>
      </w:r>
      <w:r w:rsidRPr="005A5F1C">
        <w:rPr>
          <w:b/>
          <w:sz w:val="26"/>
          <w:szCs w:val="26"/>
        </w:rPr>
        <w:t xml:space="preserve"> о результатах осуществления контроля за достоверностью определения сметной стоимости, а также стоимости выполненных работ, отраженной в Актах о приемке выполненных работ (ф. КС-2) по  объектам капитального строительства, реконструкции и капитального ремонта</w:t>
      </w:r>
      <w:r w:rsidRPr="005A5F1C">
        <w:rPr>
          <w:b/>
          <w:color w:val="000000"/>
          <w:sz w:val="26"/>
          <w:szCs w:val="26"/>
        </w:rPr>
        <w:t>, осуществляемых за счет средств бюджета города и иных источников</w:t>
      </w:r>
    </w:p>
    <w:p w:rsidR="003072C3" w:rsidRDefault="003072C3" w:rsidP="00DB6B9C">
      <w:pPr>
        <w:jc w:val="both"/>
        <w:rPr>
          <w:sz w:val="26"/>
          <w:szCs w:val="26"/>
        </w:rPr>
      </w:pPr>
    </w:p>
    <w:p w:rsidR="003072C3" w:rsidRPr="006011A0" w:rsidRDefault="003072C3" w:rsidP="00DB6B9C">
      <w:pPr>
        <w:ind w:firstLine="540"/>
        <w:jc w:val="both"/>
        <w:rPr>
          <w:sz w:val="26"/>
          <w:szCs w:val="26"/>
        </w:rPr>
      </w:pPr>
      <w:r w:rsidRPr="006011A0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6011A0">
        <w:rPr>
          <w:sz w:val="26"/>
          <w:szCs w:val="26"/>
        </w:rPr>
        <w:t xml:space="preserve"> году </w:t>
      </w:r>
      <w:r>
        <w:rPr>
          <w:sz w:val="26"/>
          <w:szCs w:val="26"/>
        </w:rPr>
        <w:t xml:space="preserve">Отделом по контролю за капитальным ремонтом и капитальным строительством Контрольного управления </w:t>
      </w:r>
      <w:r w:rsidRPr="006011A0">
        <w:rPr>
          <w:sz w:val="26"/>
          <w:szCs w:val="26"/>
        </w:rPr>
        <w:t>осуществлялся контроль за правильностью составления локальных сметных расчетов (смет) и актов о приемке выполненных работ</w:t>
      </w:r>
      <w:r w:rsidRPr="006011A0">
        <w:rPr>
          <w:b/>
          <w:sz w:val="26"/>
          <w:szCs w:val="26"/>
        </w:rPr>
        <w:t xml:space="preserve"> </w:t>
      </w:r>
      <w:r w:rsidRPr="006011A0">
        <w:rPr>
          <w:sz w:val="26"/>
          <w:szCs w:val="26"/>
        </w:rPr>
        <w:t xml:space="preserve">по объектам капитального и текущего ремонтов, реконструкции и капитального строительства, осуществляемых за счет средств бюджета Городского округа. </w:t>
      </w:r>
      <w:r w:rsidRPr="006011A0">
        <w:rPr>
          <w:b/>
          <w:sz w:val="26"/>
          <w:szCs w:val="26"/>
        </w:rPr>
        <w:t>Объем проверенной сметной документации</w:t>
      </w:r>
      <w:r w:rsidRPr="006011A0">
        <w:rPr>
          <w:sz w:val="26"/>
          <w:szCs w:val="26"/>
        </w:rPr>
        <w:t xml:space="preserve"> на стадии проведения аукционов и котировок, а также актов о приемке выполненных работ (форма КС-2) между муниципальными заказчиками и подрядными организациями </w:t>
      </w:r>
      <w:r w:rsidRPr="006011A0">
        <w:rPr>
          <w:b/>
          <w:sz w:val="26"/>
          <w:szCs w:val="26"/>
        </w:rPr>
        <w:t>составил</w:t>
      </w:r>
      <w:r>
        <w:rPr>
          <w:b/>
          <w:sz w:val="26"/>
          <w:szCs w:val="26"/>
        </w:rPr>
        <w:t xml:space="preserve"> 4 585,8</w:t>
      </w:r>
      <w:r w:rsidRPr="006011A0">
        <w:rPr>
          <w:b/>
          <w:sz w:val="26"/>
          <w:szCs w:val="26"/>
        </w:rPr>
        <w:t xml:space="preserve"> млн. руб., против 3 862,2 млн. руб.</w:t>
      </w:r>
      <w:r>
        <w:rPr>
          <w:b/>
          <w:sz w:val="26"/>
          <w:szCs w:val="26"/>
        </w:rPr>
        <w:t xml:space="preserve"> </w:t>
      </w:r>
      <w:r w:rsidRPr="006011A0">
        <w:rPr>
          <w:b/>
          <w:sz w:val="26"/>
          <w:szCs w:val="26"/>
        </w:rPr>
        <w:t>в 202</w:t>
      </w:r>
      <w:r>
        <w:rPr>
          <w:b/>
          <w:sz w:val="26"/>
          <w:szCs w:val="26"/>
        </w:rPr>
        <w:t>4</w:t>
      </w:r>
      <w:r w:rsidRPr="006011A0">
        <w:rPr>
          <w:b/>
          <w:sz w:val="26"/>
          <w:szCs w:val="26"/>
        </w:rPr>
        <w:t xml:space="preserve"> году</w:t>
      </w:r>
      <w:r>
        <w:rPr>
          <w:b/>
          <w:sz w:val="26"/>
          <w:szCs w:val="26"/>
        </w:rPr>
        <w:t xml:space="preserve">, т.е. увеличился на 18,7 % </w:t>
      </w:r>
      <w:r w:rsidRPr="006011A0">
        <w:rPr>
          <w:sz w:val="26"/>
          <w:szCs w:val="26"/>
        </w:rPr>
        <w:t xml:space="preserve">. </w:t>
      </w:r>
    </w:p>
    <w:p w:rsidR="003072C3" w:rsidRPr="006011A0" w:rsidRDefault="003072C3" w:rsidP="00DB6B9C">
      <w:pPr>
        <w:ind w:firstLine="540"/>
        <w:jc w:val="both"/>
        <w:rPr>
          <w:sz w:val="26"/>
          <w:szCs w:val="26"/>
        </w:rPr>
      </w:pPr>
      <w:r w:rsidRPr="006011A0">
        <w:rPr>
          <w:sz w:val="26"/>
          <w:szCs w:val="26"/>
        </w:rPr>
        <w:t xml:space="preserve">По объектам капитального строительства и реконструкции, объектам капитального ремонта  заявленная общая стоимость проверенной документации составляла </w:t>
      </w:r>
      <w:r>
        <w:rPr>
          <w:sz w:val="26"/>
          <w:szCs w:val="26"/>
        </w:rPr>
        <w:t>4 585,84</w:t>
      </w:r>
      <w:r w:rsidRPr="006011A0">
        <w:rPr>
          <w:b/>
          <w:sz w:val="26"/>
          <w:szCs w:val="26"/>
        </w:rPr>
        <w:t xml:space="preserve"> </w:t>
      </w:r>
      <w:r w:rsidRPr="006011A0">
        <w:rPr>
          <w:sz w:val="26"/>
          <w:szCs w:val="26"/>
        </w:rPr>
        <w:t xml:space="preserve">млн. руб., подписано к финансированию </w:t>
      </w:r>
      <w:r>
        <w:rPr>
          <w:sz w:val="26"/>
          <w:szCs w:val="26"/>
        </w:rPr>
        <w:t>4 439,35</w:t>
      </w:r>
      <w:r w:rsidRPr="006011A0">
        <w:rPr>
          <w:sz w:val="26"/>
          <w:szCs w:val="26"/>
        </w:rPr>
        <w:t xml:space="preserve"> млн. руб., в результате </w:t>
      </w:r>
      <w:r w:rsidRPr="006011A0">
        <w:rPr>
          <w:b/>
          <w:sz w:val="26"/>
          <w:szCs w:val="26"/>
        </w:rPr>
        <w:t>экономия бюджетных средств составила</w:t>
      </w:r>
      <w:r w:rsidRPr="006011A0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146,6 млн. руб</w:t>
      </w:r>
      <w:r w:rsidRPr="006011A0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6011A0">
        <w:rPr>
          <w:sz w:val="26"/>
          <w:szCs w:val="26"/>
        </w:rPr>
        <w:t>в том числе:</w:t>
      </w:r>
    </w:p>
    <w:p w:rsidR="003072C3" w:rsidRPr="006011A0" w:rsidRDefault="003072C3" w:rsidP="00DB6B9C">
      <w:pPr>
        <w:ind w:firstLine="539"/>
        <w:jc w:val="both"/>
        <w:rPr>
          <w:sz w:val="26"/>
          <w:szCs w:val="26"/>
        </w:rPr>
      </w:pPr>
    </w:p>
    <w:p w:rsidR="003072C3" w:rsidRPr="006011A0" w:rsidRDefault="003072C3" w:rsidP="00DB6B9C">
      <w:pPr>
        <w:ind w:firstLine="539"/>
        <w:jc w:val="both"/>
        <w:rPr>
          <w:sz w:val="26"/>
          <w:szCs w:val="26"/>
        </w:rPr>
      </w:pPr>
      <w:r w:rsidRPr="006011A0">
        <w:rPr>
          <w:b/>
          <w:sz w:val="26"/>
          <w:szCs w:val="26"/>
        </w:rPr>
        <w:t>- по сметным локальным расчетам:</w:t>
      </w:r>
    </w:p>
    <w:p w:rsidR="003072C3" w:rsidRPr="006011A0" w:rsidRDefault="003072C3" w:rsidP="00DB6B9C">
      <w:pPr>
        <w:ind w:firstLine="708"/>
        <w:jc w:val="both"/>
        <w:rPr>
          <w:sz w:val="26"/>
          <w:szCs w:val="26"/>
        </w:rPr>
      </w:pPr>
      <w:r w:rsidRPr="006011A0">
        <w:rPr>
          <w:sz w:val="26"/>
          <w:szCs w:val="26"/>
        </w:rPr>
        <w:t xml:space="preserve">предъявлено на проверку  </w:t>
      </w:r>
      <w:r>
        <w:rPr>
          <w:sz w:val="26"/>
          <w:szCs w:val="26"/>
        </w:rPr>
        <w:t xml:space="preserve">  -</w:t>
      </w:r>
      <w:r>
        <w:rPr>
          <w:sz w:val="26"/>
          <w:szCs w:val="26"/>
        </w:rPr>
        <w:tab/>
        <w:t xml:space="preserve">  3 266,3</w:t>
      </w:r>
      <w:r w:rsidRPr="006011A0">
        <w:rPr>
          <w:sz w:val="26"/>
          <w:szCs w:val="26"/>
        </w:rPr>
        <w:t xml:space="preserve"> млн. руб.</w:t>
      </w:r>
    </w:p>
    <w:p w:rsidR="003072C3" w:rsidRPr="006011A0" w:rsidRDefault="003072C3" w:rsidP="00DB6B9C">
      <w:pPr>
        <w:ind w:firstLine="708"/>
        <w:jc w:val="both"/>
        <w:rPr>
          <w:sz w:val="26"/>
          <w:szCs w:val="26"/>
        </w:rPr>
      </w:pPr>
      <w:r w:rsidRPr="006011A0">
        <w:rPr>
          <w:sz w:val="26"/>
          <w:szCs w:val="26"/>
        </w:rPr>
        <w:t>подпи</w:t>
      </w:r>
      <w:r>
        <w:rPr>
          <w:sz w:val="26"/>
          <w:szCs w:val="26"/>
        </w:rPr>
        <w:t>сано на сумму            -</w:t>
      </w:r>
      <w:r>
        <w:rPr>
          <w:sz w:val="26"/>
          <w:szCs w:val="26"/>
        </w:rPr>
        <w:tab/>
        <w:t xml:space="preserve">  3 120,9</w:t>
      </w:r>
      <w:r w:rsidRPr="006011A0">
        <w:rPr>
          <w:sz w:val="26"/>
          <w:szCs w:val="26"/>
        </w:rPr>
        <w:t xml:space="preserve"> млн. руб.</w:t>
      </w:r>
    </w:p>
    <w:p w:rsidR="003072C3" w:rsidRPr="001867AF" w:rsidRDefault="003072C3" w:rsidP="00DB6B9C">
      <w:pPr>
        <w:ind w:firstLine="708"/>
        <w:jc w:val="both"/>
        <w:rPr>
          <w:sz w:val="26"/>
          <w:szCs w:val="26"/>
        </w:rPr>
      </w:pPr>
      <w:r w:rsidRPr="006011A0">
        <w:rPr>
          <w:sz w:val="26"/>
          <w:szCs w:val="26"/>
        </w:rPr>
        <w:t xml:space="preserve">экономия составила             -         </w:t>
      </w:r>
      <w:r>
        <w:rPr>
          <w:sz w:val="26"/>
          <w:szCs w:val="26"/>
        </w:rPr>
        <w:t xml:space="preserve">  </w:t>
      </w:r>
      <w:r w:rsidRPr="001867AF">
        <w:rPr>
          <w:b/>
          <w:sz w:val="26"/>
          <w:szCs w:val="26"/>
        </w:rPr>
        <w:t>145,</w:t>
      </w:r>
      <w:r>
        <w:rPr>
          <w:b/>
          <w:sz w:val="26"/>
          <w:szCs w:val="26"/>
        </w:rPr>
        <w:t>4</w:t>
      </w:r>
      <w:r w:rsidRPr="001867AF">
        <w:rPr>
          <w:b/>
          <w:sz w:val="26"/>
          <w:szCs w:val="26"/>
        </w:rPr>
        <w:t xml:space="preserve"> млн. руб.</w:t>
      </w:r>
    </w:p>
    <w:p w:rsidR="003072C3" w:rsidRPr="006011A0" w:rsidRDefault="003072C3" w:rsidP="00DB6B9C">
      <w:pPr>
        <w:ind w:firstLine="539"/>
        <w:jc w:val="both"/>
        <w:rPr>
          <w:sz w:val="26"/>
          <w:szCs w:val="26"/>
        </w:rPr>
      </w:pPr>
    </w:p>
    <w:p w:rsidR="003072C3" w:rsidRPr="006011A0" w:rsidRDefault="003072C3" w:rsidP="00DB6B9C">
      <w:pPr>
        <w:ind w:firstLine="539"/>
        <w:jc w:val="both"/>
        <w:rPr>
          <w:b/>
          <w:sz w:val="26"/>
          <w:szCs w:val="26"/>
        </w:rPr>
      </w:pPr>
      <w:r w:rsidRPr="006011A0">
        <w:rPr>
          <w:b/>
          <w:sz w:val="26"/>
          <w:szCs w:val="26"/>
        </w:rPr>
        <w:t>- по актам о приемке выполненных работ (форма КС-2):</w:t>
      </w:r>
    </w:p>
    <w:p w:rsidR="003072C3" w:rsidRPr="006011A0" w:rsidRDefault="003072C3" w:rsidP="00DB6B9C">
      <w:pPr>
        <w:ind w:firstLine="708"/>
        <w:jc w:val="both"/>
        <w:rPr>
          <w:sz w:val="26"/>
          <w:szCs w:val="26"/>
        </w:rPr>
      </w:pPr>
      <w:r w:rsidRPr="006011A0">
        <w:rPr>
          <w:sz w:val="26"/>
          <w:szCs w:val="26"/>
        </w:rPr>
        <w:t xml:space="preserve">предъявлено на проверку   </w:t>
      </w:r>
      <w:r>
        <w:rPr>
          <w:sz w:val="26"/>
          <w:szCs w:val="26"/>
        </w:rPr>
        <w:t xml:space="preserve"> </w:t>
      </w:r>
      <w:r w:rsidRPr="006011A0">
        <w:rPr>
          <w:sz w:val="26"/>
          <w:szCs w:val="26"/>
        </w:rPr>
        <w:t>-</w:t>
      </w:r>
      <w:r w:rsidRPr="006011A0">
        <w:rPr>
          <w:sz w:val="26"/>
          <w:szCs w:val="26"/>
        </w:rPr>
        <w:tab/>
      </w:r>
      <w:r>
        <w:rPr>
          <w:sz w:val="26"/>
          <w:szCs w:val="26"/>
        </w:rPr>
        <w:t>1 319,6</w:t>
      </w:r>
      <w:r w:rsidRPr="006011A0">
        <w:rPr>
          <w:sz w:val="26"/>
          <w:szCs w:val="26"/>
        </w:rPr>
        <w:t xml:space="preserve"> млн. руб.</w:t>
      </w:r>
    </w:p>
    <w:p w:rsidR="003072C3" w:rsidRPr="006011A0" w:rsidRDefault="003072C3" w:rsidP="00DB6B9C">
      <w:pPr>
        <w:ind w:firstLine="708"/>
        <w:jc w:val="both"/>
        <w:rPr>
          <w:sz w:val="26"/>
          <w:szCs w:val="26"/>
        </w:rPr>
      </w:pPr>
      <w:r w:rsidRPr="006011A0">
        <w:rPr>
          <w:sz w:val="26"/>
          <w:szCs w:val="26"/>
        </w:rPr>
        <w:t>подписано</w:t>
      </w:r>
      <w:r>
        <w:rPr>
          <w:sz w:val="26"/>
          <w:szCs w:val="26"/>
        </w:rPr>
        <w:t xml:space="preserve"> на сумму           </w:t>
      </w:r>
      <w:r w:rsidRPr="006011A0">
        <w:rPr>
          <w:sz w:val="26"/>
          <w:szCs w:val="26"/>
        </w:rPr>
        <w:t xml:space="preserve"> -</w:t>
      </w:r>
      <w:r w:rsidRPr="006011A0">
        <w:rPr>
          <w:sz w:val="26"/>
          <w:szCs w:val="26"/>
        </w:rPr>
        <w:tab/>
      </w:r>
      <w:r>
        <w:rPr>
          <w:sz w:val="26"/>
          <w:szCs w:val="26"/>
        </w:rPr>
        <w:t>1 318,4</w:t>
      </w:r>
      <w:r w:rsidRPr="006011A0">
        <w:rPr>
          <w:sz w:val="26"/>
          <w:szCs w:val="26"/>
        </w:rPr>
        <w:t xml:space="preserve"> млн. руб.</w:t>
      </w:r>
    </w:p>
    <w:p w:rsidR="003072C3" w:rsidRPr="001867AF" w:rsidRDefault="003072C3" w:rsidP="00DB6B9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экономия составила            </w:t>
      </w:r>
      <w:r w:rsidRPr="006011A0">
        <w:rPr>
          <w:sz w:val="26"/>
          <w:szCs w:val="26"/>
        </w:rPr>
        <w:t xml:space="preserve">-             </w:t>
      </w:r>
      <w:r w:rsidRPr="001867AF">
        <w:rPr>
          <w:b/>
          <w:sz w:val="26"/>
          <w:szCs w:val="26"/>
        </w:rPr>
        <w:t>1,</w:t>
      </w:r>
      <w:r>
        <w:rPr>
          <w:b/>
          <w:sz w:val="26"/>
          <w:szCs w:val="26"/>
        </w:rPr>
        <w:t>2</w:t>
      </w:r>
      <w:r w:rsidRPr="001867AF">
        <w:rPr>
          <w:b/>
          <w:sz w:val="26"/>
          <w:szCs w:val="26"/>
        </w:rPr>
        <w:t xml:space="preserve"> млн. руб.</w:t>
      </w:r>
    </w:p>
    <w:p w:rsidR="003072C3" w:rsidRPr="006011A0" w:rsidRDefault="003072C3" w:rsidP="00DB6B9C">
      <w:pPr>
        <w:ind w:firstLine="540"/>
        <w:jc w:val="both"/>
        <w:rPr>
          <w:sz w:val="26"/>
          <w:szCs w:val="26"/>
        </w:rPr>
      </w:pPr>
    </w:p>
    <w:p w:rsidR="003072C3" w:rsidRPr="00DB6B9C" w:rsidRDefault="003072C3" w:rsidP="00DF17E2">
      <w:pPr>
        <w:jc w:val="both"/>
        <w:rPr>
          <w:color w:val="0000FF"/>
        </w:rPr>
      </w:pPr>
      <w:r w:rsidRPr="0027104D">
        <w:tab/>
      </w:r>
    </w:p>
    <w:sectPr w:rsidR="003072C3" w:rsidRPr="00DB6B9C" w:rsidSect="000B2AE0">
      <w:footerReference w:type="even" r:id="rId7"/>
      <w:footerReference w:type="default" r:id="rId8"/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C3" w:rsidRDefault="003072C3" w:rsidP="0064303D">
      <w:r>
        <w:separator/>
      </w:r>
    </w:p>
  </w:endnote>
  <w:endnote w:type="continuationSeparator" w:id="0">
    <w:p w:rsidR="003072C3" w:rsidRDefault="003072C3" w:rsidP="0064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C3" w:rsidRDefault="003072C3" w:rsidP="00D627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72C3" w:rsidRDefault="003072C3" w:rsidP="00386D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C3" w:rsidRDefault="003072C3" w:rsidP="00D627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72C3" w:rsidRDefault="003072C3" w:rsidP="00386D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C3" w:rsidRDefault="003072C3" w:rsidP="0064303D">
      <w:r>
        <w:separator/>
      </w:r>
    </w:p>
  </w:footnote>
  <w:footnote w:type="continuationSeparator" w:id="0">
    <w:p w:rsidR="003072C3" w:rsidRDefault="003072C3" w:rsidP="00643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2C5"/>
    <w:multiLevelType w:val="hybridMultilevel"/>
    <w:tmpl w:val="C9149A8E"/>
    <w:lvl w:ilvl="0" w:tplc="A3BC151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157180"/>
    <w:multiLevelType w:val="hybridMultilevel"/>
    <w:tmpl w:val="29F4BE54"/>
    <w:lvl w:ilvl="0" w:tplc="1F0C4F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D37B5B"/>
    <w:multiLevelType w:val="hybridMultilevel"/>
    <w:tmpl w:val="411426B2"/>
    <w:lvl w:ilvl="0" w:tplc="12302A82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397FE3"/>
    <w:multiLevelType w:val="hybridMultilevel"/>
    <w:tmpl w:val="00D8B6A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48536F07"/>
    <w:multiLevelType w:val="hybridMultilevel"/>
    <w:tmpl w:val="59C678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26638DA"/>
    <w:multiLevelType w:val="hybridMultilevel"/>
    <w:tmpl w:val="600E9464"/>
    <w:lvl w:ilvl="0" w:tplc="12302A82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5A5B09"/>
    <w:multiLevelType w:val="hybridMultilevel"/>
    <w:tmpl w:val="52B0B64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7B007A4F"/>
    <w:multiLevelType w:val="hybridMultilevel"/>
    <w:tmpl w:val="E0885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55C"/>
    <w:rsid w:val="00001EF4"/>
    <w:rsid w:val="00001F9C"/>
    <w:rsid w:val="0000292E"/>
    <w:rsid w:val="00002E79"/>
    <w:rsid w:val="00004588"/>
    <w:rsid w:val="00005CE6"/>
    <w:rsid w:val="00007371"/>
    <w:rsid w:val="00011FAB"/>
    <w:rsid w:val="000121BC"/>
    <w:rsid w:val="00012D35"/>
    <w:rsid w:val="00016293"/>
    <w:rsid w:val="000172D0"/>
    <w:rsid w:val="00020B1D"/>
    <w:rsid w:val="00022D48"/>
    <w:rsid w:val="00024BD1"/>
    <w:rsid w:val="0002638C"/>
    <w:rsid w:val="0003486F"/>
    <w:rsid w:val="000366D6"/>
    <w:rsid w:val="00041305"/>
    <w:rsid w:val="00042E5F"/>
    <w:rsid w:val="00043268"/>
    <w:rsid w:val="0004555C"/>
    <w:rsid w:val="000512F9"/>
    <w:rsid w:val="00052A0A"/>
    <w:rsid w:val="000544CC"/>
    <w:rsid w:val="00054772"/>
    <w:rsid w:val="000565FD"/>
    <w:rsid w:val="00056ED6"/>
    <w:rsid w:val="000616A6"/>
    <w:rsid w:val="00065B54"/>
    <w:rsid w:val="00072DBE"/>
    <w:rsid w:val="000752C2"/>
    <w:rsid w:val="00075DF3"/>
    <w:rsid w:val="00076EB6"/>
    <w:rsid w:val="000812FB"/>
    <w:rsid w:val="00083F5B"/>
    <w:rsid w:val="00086D38"/>
    <w:rsid w:val="00087CA2"/>
    <w:rsid w:val="00091671"/>
    <w:rsid w:val="000916EC"/>
    <w:rsid w:val="00092AD2"/>
    <w:rsid w:val="00094BC3"/>
    <w:rsid w:val="00094FB0"/>
    <w:rsid w:val="00094FEA"/>
    <w:rsid w:val="000A047B"/>
    <w:rsid w:val="000A305A"/>
    <w:rsid w:val="000A3BBF"/>
    <w:rsid w:val="000A4BCD"/>
    <w:rsid w:val="000B1824"/>
    <w:rsid w:val="000B22D1"/>
    <w:rsid w:val="000B2AE0"/>
    <w:rsid w:val="000B2AE4"/>
    <w:rsid w:val="000B5707"/>
    <w:rsid w:val="000C1B2A"/>
    <w:rsid w:val="000C1C83"/>
    <w:rsid w:val="000D13B6"/>
    <w:rsid w:val="000D1542"/>
    <w:rsid w:val="000D1E98"/>
    <w:rsid w:val="000D42C2"/>
    <w:rsid w:val="000D6793"/>
    <w:rsid w:val="000E3AE8"/>
    <w:rsid w:val="000E3D26"/>
    <w:rsid w:val="000E6E89"/>
    <w:rsid w:val="000F005A"/>
    <w:rsid w:val="000F6615"/>
    <w:rsid w:val="000F6954"/>
    <w:rsid w:val="00105F68"/>
    <w:rsid w:val="00113D0E"/>
    <w:rsid w:val="00115D68"/>
    <w:rsid w:val="00120C6D"/>
    <w:rsid w:val="00124128"/>
    <w:rsid w:val="00125A33"/>
    <w:rsid w:val="00127741"/>
    <w:rsid w:val="001401AD"/>
    <w:rsid w:val="00146D40"/>
    <w:rsid w:val="00147321"/>
    <w:rsid w:val="00152AAB"/>
    <w:rsid w:val="00154A2E"/>
    <w:rsid w:val="0015763D"/>
    <w:rsid w:val="00157A5F"/>
    <w:rsid w:val="00162ECF"/>
    <w:rsid w:val="00165967"/>
    <w:rsid w:val="00166258"/>
    <w:rsid w:val="0016641D"/>
    <w:rsid w:val="00174C91"/>
    <w:rsid w:val="001757F5"/>
    <w:rsid w:val="001764CA"/>
    <w:rsid w:val="001867AF"/>
    <w:rsid w:val="0018701E"/>
    <w:rsid w:val="0019036B"/>
    <w:rsid w:val="00194899"/>
    <w:rsid w:val="00195129"/>
    <w:rsid w:val="00197918"/>
    <w:rsid w:val="001A7246"/>
    <w:rsid w:val="001B1F52"/>
    <w:rsid w:val="001B3A81"/>
    <w:rsid w:val="001B7E2A"/>
    <w:rsid w:val="001C1E60"/>
    <w:rsid w:val="001C3552"/>
    <w:rsid w:val="001C4915"/>
    <w:rsid w:val="001C65D4"/>
    <w:rsid w:val="001C67AD"/>
    <w:rsid w:val="001D0F16"/>
    <w:rsid w:val="001D66A2"/>
    <w:rsid w:val="001E7233"/>
    <w:rsid w:val="001F03CC"/>
    <w:rsid w:val="001F199F"/>
    <w:rsid w:val="001F253F"/>
    <w:rsid w:val="001F3871"/>
    <w:rsid w:val="001F6E17"/>
    <w:rsid w:val="00200AF3"/>
    <w:rsid w:val="002047A4"/>
    <w:rsid w:val="0020519E"/>
    <w:rsid w:val="00214911"/>
    <w:rsid w:val="00214A0B"/>
    <w:rsid w:val="00220E27"/>
    <w:rsid w:val="0022255C"/>
    <w:rsid w:val="00222E19"/>
    <w:rsid w:val="00223691"/>
    <w:rsid w:val="00226391"/>
    <w:rsid w:val="002270AF"/>
    <w:rsid w:val="00235FA6"/>
    <w:rsid w:val="0024328E"/>
    <w:rsid w:val="00246253"/>
    <w:rsid w:val="002472C0"/>
    <w:rsid w:val="002509BA"/>
    <w:rsid w:val="00251A8B"/>
    <w:rsid w:val="00252DD8"/>
    <w:rsid w:val="00257EAA"/>
    <w:rsid w:val="002616F8"/>
    <w:rsid w:val="00261AB6"/>
    <w:rsid w:val="0026309E"/>
    <w:rsid w:val="0026566E"/>
    <w:rsid w:val="0027104D"/>
    <w:rsid w:val="00272A60"/>
    <w:rsid w:val="002741DA"/>
    <w:rsid w:val="00274B91"/>
    <w:rsid w:val="00275289"/>
    <w:rsid w:val="002752A6"/>
    <w:rsid w:val="00281331"/>
    <w:rsid w:val="00282513"/>
    <w:rsid w:val="0028299E"/>
    <w:rsid w:val="00282C62"/>
    <w:rsid w:val="002841B3"/>
    <w:rsid w:val="002853B4"/>
    <w:rsid w:val="00287A70"/>
    <w:rsid w:val="002962CF"/>
    <w:rsid w:val="002A54A9"/>
    <w:rsid w:val="002B4C94"/>
    <w:rsid w:val="002B71FA"/>
    <w:rsid w:val="002B7760"/>
    <w:rsid w:val="002C4099"/>
    <w:rsid w:val="002C59DF"/>
    <w:rsid w:val="002C7C75"/>
    <w:rsid w:val="002D5CB7"/>
    <w:rsid w:val="002D6D0F"/>
    <w:rsid w:val="002D79AC"/>
    <w:rsid w:val="002E0630"/>
    <w:rsid w:val="002F16D4"/>
    <w:rsid w:val="002F1AAE"/>
    <w:rsid w:val="002F628E"/>
    <w:rsid w:val="002F6F04"/>
    <w:rsid w:val="003000D9"/>
    <w:rsid w:val="00300F80"/>
    <w:rsid w:val="00302401"/>
    <w:rsid w:val="0030279A"/>
    <w:rsid w:val="003072C3"/>
    <w:rsid w:val="00310B83"/>
    <w:rsid w:val="00311023"/>
    <w:rsid w:val="00312BB6"/>
    <w:rsid w:val="00312C4D"/>
    <w:rsid w:val="003131D8"/>
    <w:rsid w:val="0031626E"/>
    <w:rsid w:val="0032080F"/>
    <w:rsid w:val="0032455E"/>
    <w:rsid w:val="00324F49"/>
    <w:rsid w:val="00325C43"/>
    <w:rsid w:val="00325C4F"/>
    <w:rsid w:val="00330CE0"/>
    <w:rsid w:val="00331626"/>
    <w:rsid w:val="003338A6"/>
    <w:rsid w:val="00333F48"/>
    <w:rsid w:val="00335A40"/>
    <w:rsid w:val="00342259"/>
    <w:rsid w:val="003440E3"/>
    <w:rsid w:val="00344B20"/>
    <w:rsid w:val="00350A9B"/>
    <w:rsid w:val="00351EB1"/>
    <w:rsid w:val="00352A9C"/>
    <w:rsid w:val="00353100"/>
    <w:rsid w:val="003546E9"/>
    <w:rsid w:val="00354C7A"/>
    <w:rsid w:val="00356069"/>
    <w:rsid w:val="003571C8"/>
    <w:rsid w:val="00361AF4"/>
    <w:rsid w:val="0036315B"/>
    <w:rsid w:val="00364848"/>
    <w:rsid w:val="00365D98"/>
    <w:rsid w:val="00376366"/>
    <w:rsid w:val="00386D1B"/>
    <w:rsid w:val="0039003D"/>
    <w:rsid w:val="0039311D"/>
    <w:rsid w:val="00396834"/>
    <w:rsid w:val="00396F5F"/>
    <w:rsid w:val="0039731C"/>
    <w:rsid w:val="003A0171"/>
    <w:rsid w:val="003B0328"/>
    <w:rsid w:val="003B0892"/>
    <w:rsid w:val="003B56AD"/>
    <w:rsid w:val="003B656C"/>
    <w:rsid w:val="003C0E9C"/>
    <w:rsid w:val="003D1E9E"/>
    <w:rsid w:val="003D4A65"/>
    <w:rsid w:val="003E28C6"/>
    <w:rsid w:val="003E3657"/>
    <w:rsid w:val="003E49B2"/>
    <w:rsid w:val="003F09BE"/>
    <w:rsid w:val="003F1978"/>
    <w:rsid w:val="003F1C05"/>
    <w:rsid w:val="003F5F04"/>
    <w:rsid w:val="003F6E86"/>
    <w:rsid w:val="004000ED"/>
    <w:rsid w:val="004008EB"/>
    <w:rsid w:val="00405139"/>
    <w:rsid w:val="004056E0"/>
    <w:rsid w:val="004058A8"/>
    <w:rsid w:val="004064A5"/>
    <w:rsid w:val="00407EF8"/>
    <w:rsid w:val="00414001"/>
    <w:rsid w:val="00417002"/>
    <w:rsid w:val="00424750"/>
    <w:rsid w:val="0042604C"/>
    <w:rsid w:val="00430FD0"/>
    <w:rsid w:val="004321EF"/>
    <w:rsid w:val="0043354B"/>
    <w:rsid w:val="00437127"/>
    <w:rsid w:val="0043715A"/>
    <w:rsid w:val="00440EF9"/>
    <w:rsid w:val="00443898"/>
    <w:rsid w:val="00447CBB"/>
    <w:rsid w:val="0045085B"/>
    <w:rsid w:val="00452703"/>
    <w:rsid w:val="0046086B"/>
    <w:rsid w:val="00462F82"/>
    <w:rsid w:val="004666F0"/>
    <w:rsid w:val="0047075A"/>
    <w:rsid w:val="004711BF"/>
    <w:rsid w:val="00482F58"/>
    <w:rsid w:val="0049412C"/>
    <w:rsid w:val="00496CCD"/>
    <w:rsid w:val="004979E4"/>
    <w:rsid w:val="004A421E"/>
    <w:rsid w:val="004B2AE8"/>
    <w:rsid w:val="004B2C62"/>
    <w:rsid w:val="004B5231"/>
    <w:rsid w:val="004B6DD8"/>
    <w:rsid w:val="004C09D9"/>
    <w:rsid w:val="004C73D0"/>
    <w:rsid w:val="004D5A08"/>
    <w:rsid w:val="004D615C"/>
    <w:rsid w:val="004D7D15"/>
    <w:rsid w:val="004E0BF7"/>
    <w:rsid w:val="004E1720"/>
    <w:rsid w:val="004E45AA"/>
    <w:rsid w:val="004E4E96"/>
    <w:rsid w:val="004E4F81"/>
    <w:rsid w:val="004E64D7"/>
    <w:rsid w:val="004F14F3"/>
    <w:rsid w:val="004F4135"/>
    <w:rsid w:val="005128B6"/>
    <w:rsid w:val="00515B4B"/>
    <w:rsid w:val="00515ECD"/>
    <w:rsid w:val="00517323"/>
    <w:rsid w:val="00520867"/>
    <w:rsid w:val="005259E0"/>
    <w:rsid w:val="00525F2E"/>
    <w:rsid w:val="00526B1F"/>
    <w:rsid w:val="00527196"/>
    <w:rsid w:val="00530A2C"/>
    <w:rsid w:val="00533078"/>
    <w:rsid w:val="00534214"/>
    <w:rsid w:val="00535317"/>
    <w:rsid w:val="00535526"/>
    <w:rsid w:val="00537ACA"/>
    <w:rsid w:val="00540CD9"/>
    <w:rsid w:val="00543A94"/>
    <w:rsid w:val="00546011"/>
    <w:rsid w:val="00547066"/>
    <w:rsid w:val="0055552F"/>
    <w:rsid w:val="00562460"/>
    <w:rsid w:val="00564D36"/>
    <w:rsid w:val="005652CD"/>
    <w:rsid w:val="00565A40"/>
    <w:rsid w:val="00565CA0"/>
    <w:rsid w:val="00567F98"/>
    <w:rsid w:val="005704F8"/>
    <w:rsid w:val="0057158B"/>
    <w:rsid w:val="0057235F"/>
    <w:rsid w:val="00573528"/>
    <w:rsid w:val="0057431A"/>
    <w:rsid w:val="00574F36"/>
    <w:rsid w:val="005758D5"/>
    <w:rsid w:val="00576AE9"/>
    <w:rsid w:val="005811B2"/>
    <w:rsid w:val="00582110"/>
    <w:rsid w:val="00582267"/>
    <w:rsid w:val="00585DA5"/>
    <w:rsid w:val="00586D40"/>
    <w:rsid w:val="00587018"/>
    <w:rsid w:val="00587857"/>
    <w:rsid w:val="0059327F"/>
    <w:rsid w:val="00594BE8"/>
    <w:rsid w:val="005956AD"/>
    <w:rsid w:val="005A5F1C"/>
    <w:rsid w:val="005A6CD2"/>
    <w:rsid w:val="005B0C38"/>
    <w:rsid w:val="005B2070"/>
    <w:rsid w:val="005B5A1D"/>
    <w:rsid w:val="005B7B45"/>
    <w:rsid w:val="005C18D2"/>
    <w:rsid w:val="005C19EB"/>
    <w:rsid w:val="005C2371"/>
    <w:rsid w:val="005C6B9A"/>
    <w:rsid w:val="005D351B"/>
    <w:rsid w:val="005D4B34"/>
    <w:rsid w:val="005E4D5C"/>
    <w:rsid w:val="005E5A72"/>
    <w:rsid w:val="005F22E8"/>
    <w:rsid w:val="005F601D"/>
    <w:rsid w:val="005F76BE"/>
    <w:rsid w:val="006011A0"/>
    <w:rsid w:val="00601AFC"/>
    <w:rsid w:val="00602B57"/>
    <w:rsid w:val="006122E9"/>
    <w:rsid w:val="00612448"/>
    <w:rsid w:val="00615484"/>
    <w:rsid w:val="0061730A"/>
    <w:rsid w:val="006259CA"/>
    <w:rsid w:val="0063132B"/>
    <w:rsid w:val="00633A5A"/>
    <w:rsid w:val="00635A52"/>
    <w:rsid w:val="0064303D"/>
    <w:rsid w:val="00644275"/>
    <w:rsid w:val="006478DB"/>
    <w:rsid w:val="00650A24"/>
    <w:rsid w:val="006523FE"/>
    <w:rsid w:val="00657880"/>
    <w:rsid w:val="0066399A"/>
    <w:rsid w:val="00665CCF"/>
    <w:rsid w:val="00667D00"/>
    <w:rsid w:val="006722D5"/>
    <w:rsid w:val="00673522"/>
    <w:rsid w:val="00674F3C"/>
    <w:rsid w:val="00676810"/>
    <w:rsid w:val="00680FC5"/>
    <w:rsid w:val="006847A8"/>
    <w:rsid w:val="006869A5"/>
    <w:rsid w:val="006875FC"/>
    <w:rsid w:val="00695A57"/>
    <w:rsid w:val="0069605D"/>
    <w:rsid w:val="006A20F0"/>
    <w:rsid w:val="006A6F8F"/>
    <w:rsid w:val="006B63A1"/>
    <w:rsid w:val="006B77F9"/>
    <w:rsid w:val="006B7B69"/>
    <w:rsid w:val="006C05CD"/>
    <w:rsid w:val="006C240A"/>
    <w:rsid w:val="006C3560"/>
    <w:rsid w:val="006C4254"/>
    <w:rsid w:val="006C4579"/>
    <w:rsid w:val="006C4D8C"/>
    <w:rsid w:val="006C5548"/>
    <w:rsid w:val="006C6E88"/>
    <w:rsid w:val="006C70C8"/>
    <w:rsid w:val="006D700A"/>
    <w:rsid w:val="006D7A9A"/>
    <w:rsid w:val="006E0137"/>
    <w:rsid w:val="006E1429"/>
    <w:rsid w:val="006E3C1E"/>
    <w:rsid w:val="006E3D1B"/>
    <w:rsid w:val="006F07AB"/>
    <w:rsid w:val="006F55DF"/>
    <w:rsid w:val="006F729C"/>
    <w:rsid w:val="007029F6"/>
    <w:rsid w:val="00705B97"/>
    <w:rsid w:val="00712DF4"/>
    <w:rsid w:val="00713218"/>
    <w:rsid w:val="007136D9"/>
    <w:rsid w:val="007154E4"/>
    <w:rsid w:val="00715A9F"/>
    <w:rsid w:val="00715E8E"/>
    <w:rsid w:val="007160C1"/>
    <w:rsid w:val="00716E16"/>
    <w:rsid w:val="007170B9"/>
    <w:rsid w:val="00724E5C"/>
    <w:rsid w:val="0072549E"/>
    <w:rsid w:val="00727824"/>
    <w:rsid w:val="00734389"/>
    <w:rsid w:val="007351E4"/>
    <w:rsid w:val="00744A59"/>
    <w:rsid w:val="00744D8C"/>
    <w:rsid w:val="00747444"/>
    <w:rsid w:val="007532F7"/>
    <w:rsid w:val="0076012C"/>
    <w:rsid w:val="00760939"/>
    <w:rsid w:val="00762271"/>
    <w:rsid w:val="00766F20"/>
    <w:rsid w:val="00767886"/>
    <w:rsid w:val="00770957"/>
    <w:rsid w:val="007719F8"/>
    <w:rsid w:val="0077534D"/>
    <w:rsid w:val="00777966"/>
    <w:rsid w:val="007860AC"/>
    <w:rsid w:val="007864BA"/>
    <w:rsid w:val="0079027F"/>
    <w:rsid w:val="00795C21"/>
    <w:rsid w:val="007977F4"/>
    <w:rsid w:val="007A09BA"/>
    <w:rsid w:val="007A1511"/>
    <w:rsid w:val="007A1A22"/>
    <w:rsid w:val="007A211F"/>
    <w:rsid w:val="007A470B"/>
    <w:rsid w:val="007A52D6"/>
    <w:rsid w:val="007A6089"/>
    <w:rsid w:val="007B2AA7"/>
    <w:rsid w:val="007B2BBB"/>
    <w:rsid w:val="007B2E7E"/>
    <w:rsid w:val="007B47C9"/>
    <w:rsid w:val="007B66F1"/>
    <w:rsid w:val="007C5B71"/>
    <w:rsid w:val="007C66E0"/>
    <w:rsid w:val="007D11FD"/>
    <w:rsid w:val="007D4CD7"/>
    <w:rsid w:val="007D654A"/>
    <w:rsid w:val="007D6C66"/>
    <w:rsid w:val="007D7C83"/>
    <w:rsid w:val="007E28F2"/>
    <w:rsid w:val="007E32F7"/>
    <w:rsid w:val="007E560A"/>
    <w:rsid w:val="007E7927"/>
    <w:rsid w:val="007F1173"/>
    <w:rsid w:val="007F5914"/>
    <w:rsid w:val="007F722E"/>
    <w:rsid w:val="007F7E3A"/>
    <w:rsid w:val="00801673"/>
    <w:rsid w:val="0080193C"/>
    <w:rsid w:val="00801D48"/>
    <w:rsid w:val="008022F0"/>
    <w:rsid w:val="008028EB"/>
    <w:rsid w:val="008062C7"/>
    <w:rsid w:val="00811B81"/>
    <w:rsid w:val="008240A9"/>
    <w:rsid w:val="00827D59"/>
    <w:rsid w:val="00834594"/>
    <w:rsid w:val="00835924"/>
    <w:rsid w:val="00837F87"/>
    <w:rsid w:val="00844D28"/>
    <w:rsid w:val="00847357"/>
    <w:rsid w:val="00850948"/>
    <w:rsid w:val="00857D63"/>
    <w:rsid w:val="008605DB"/>
    <w:rsid w:val="00862646"/>
    <w:rsid w:val="008678C3"/>
    <w:rsid w:val="008678EE"/>
    <w:rsid w:val="00873239"/>
    <w:rsid w:val="008810A8"/>
    <w:rsid w:val="00881CC5"/>
    <w:rsid w:val="0088381C"/>
    <w:rsid w:val="00884277"/>
    <w:rsid w:val="008862BC"/>
    <w:rsid w:val="008A2539"/>
    <w:rsid w:val="008A2988"/>
    <w:rsid w:val="008A332F"/>
    <w:rsid w:val="008A46F5"/>
    <w:rsid w:val="008A7F27"/>
    <w:rsid w:val="008B26C4"/>
    <w:rsid w:val="008B4070"/>
    <w:rsid w:val="008B69DD"/>
    <w:rsid w:val="008C224E"/>
    <w:rsid w:val="008D0F39"/>
    <w:rsid w:val="008D117B"/>
    <w:rsid w:val="008D369E"/>
    <w:rsid w:val="008D49B2"/>
    <w:rsid w:val="008D5A60"/>
    <w:rsid w:val="008E4151"/>
    <w:rsid w:val="008E5AB8"/>
    <w:rsid w:val="008F18E4"/>
    <w:rsid w:val="008F2C51"/>
    <w:rsid w:val="008F4DE8"/>
    <w:rsid w:val="008F7B01"/>
    <w:rsid w:val="0090454F"/>
    <w:rsid w:val="00905B5D"/>
    <w:rsid w:val="0090677F"/>
    <w:rsid w:val="009128C2"/>
    <w:rsid w:val="00920EA8"/>
    <w:rsid w:val="00921D51"/>
    <w:rsid w:val="00924E6F"/>
    <w:rsid w:val="009256DE"/>
    <w:rsid w:val="00926FF9"/>
    <w:rsid w:val="00927074"/>
    <w:rsid w:val="00932EA4"/>
    <w:rsid w:val="00934A53"/>
    <w:rsid w:val="00937C8D"/>
    <w:rsid w:val="00941181"/>
    <w:rsid w:val="00941D2C"/>
    <w:rsid w:val="00942C83"/>
    <w:rsid w:val="00943962"/>
    <w:rsid w:val="009476F5"/>
    <w:rsid w:val="00950510"/>
    <w:rsid w:val="0095201B"/>
    <w:rsid w:val="00952A96"/>
    <w:rsid w:val="00955FDF"/>
    <w:rsid w:val="00956719"/>
    <w:rsid w:val="00957775"/>
    <w:rsid w:val="0096218D"/>
    <w:rsid w:val="00962E72"/>
    <w:rsid w:val="00965D87"/>
    <w:rsid w:val="00967E0B"/>
    <w:rsid w:val="00971FD9"/>
    <w:rsid w:val="00974FF1"/>
    <w:rsid w:val="0097698E"/>
    <w:rsid w:val="009771B4"/>
    <w:rsid w:val="0098009D"/>
    <w:rsid w:val="00982EC7"/>
    <w:rsid w:val="00984554"/>
    <w:rsid w:val="009846DA"/>
    <w:rsid w:val="00997468"/>
    <w:rsid w:val="00997CAC"/>
    <w:rsid w:val="009A2226"/>
    <w:rsid w:val="009A47AF"/>
    <w:rsid w:val="009C1080"/>
    <w:rsid w:val="009C2C8D"/>
    <w:rsid w:val="009C4759"/>
    <w:rsid w:val="009D50B9"/>
    <w:rsid w:val="009D72A3"/>
    <w:rsid w:val="009E0593"/>
    <w:rsid w:val="009E6626"/>
    <w:rsid w:val="009F2B8F"/>
    <w:rsid w:val="009F391B"/>
    <w:rsid w:val="009F4554"/>
    <w:rsid w:val="009F5543"/>
    <w:rsid w:val="009F5DFF"/>
    <w:rsid w:val="009F7C95"/>
    <w:rsid w:val="009F7D4B"/>
    <w:rsid w:val="00A001E5"/>
    <w:rsid w:val="00A05EFD"/>
    <w:rsid w:val="00A06939"/>
    <w:rsid w:val="00A07B10"/>
    <w:rsid w:val="00A07E46"/>
    <w:rsid w:val="00A125DA"/>
    <w:rsid w:val="00A12D0F"/>
    <w:rsid w:val="00A20953"/>
    <w:rsid w:val="00A25654"/>
    <w:rsid w:val="00A26FBB"/>
    <w:rsid w:val="00A375FB"/>
    <w:rsid w:val="00A40D98"/>
    <w:rsid w:val="00A42482"/>
    <w:rsid w:val="00A53DA6"/>
    <w:rsid w:val="00A615DC"/>
    <w:rsid w:val="00A62912"/>
    <w:rsid w:val="00A64265"/>
    <w:rsid w:val="00A71D45"/>
    <w:rsid w:val="00A73815"/>
    <w:rsid w:val="00A73950"/>
    <w:rsid w:val="00A75E44"/>
    <w:rsid w:val="00A82401"/>
    <w:rsid w:val="00A82F96"/>
    <w:rsid w:val="00A85F81"/>
    <w:rsid w:val="00A9526C"/>
    <w:rsid w:val="00A9617D"/>
    <w:rsid w:val="00A96CC3"/>
    <w:rsid w:val="00AA326E"/>
    <w:rsid w:val="00AA4A99"/>
    <w:rsid w:val="00AA4ABA"/>
    <w:rsid w:val="00AA5893"/>
    <w:rsid w:val="00AB15F8"/>
    <w:rsid w:val="00AC3B33"/>
    <w:rsid w:val="00AC7825"/>
    <w:rsid w:val="00AD004B"/>
    <w:rsid w:val="00AD3013"/>
    <w:rsid w:val="00AD46DE"/>
    <w:rsid w:val="00AE0BC1"/>
    <w:rsid w:val="00AE2479"/>
    <w:rsid w:val="00AE2704"/>
    <w:rsid w:val="00AE2A5F"/>
    <w:rsid w:val="00AE3D0B"/>
    <w:rsid w:val="00AE511F"/>
    <w:rsid w:val="00AE603F"/>
    <w:rsid w:val="00AE7FBB"/>
    <w:rsid w:val="00AF1065"/>
    <w:rsid w:val="00AF1402"/>
    <w:rsid w:val="00AF29AB"/>
    <w:rsid w:val="00B00289"/>
    <w:rsid w:val="00B11BC4"/>
    <w:rsid w:val="00B12287"/>
    <w:rsid w:val="00B21F41"/>
    <w:rsid w:val="00B22A85"/>
    <w:rsid w:val="00B24DD3"/>
    <w:rsid w:val="00B259EA"/>
    <w:rsid w:val="00B33652"/>
    <w:rsid w:val="00B34B1C"/>
    <w:rsid w:val="00B400E6"/>
    <w:rsid w:val="00B53B4F"/>
    <w:rsid w:val="00B54371"/>
    <w:rsid w:val="00B55B14"/>
    <w:rsid w:val="00B55F0D"/>
    <w:rsid w:val="00B55F66"/>
    <w:rsid w:val="00B63417"/>
    <w:rsid w:val="00B65FC6"/>
    <w:rsid w:val="00B662C2"/>
    <w:rsid w:val="00B712F6"/>
    <w:rsid w:val="00B7216F"/>
    <w:rsid w:val="00B72DC0"/>
    <w:rsid w:val="00B81941"/>
    <w:rsid w:val="00B87050"/>
    <w:rsid w:val="00B942E2"/>
    <w:rsid w:val="00B96103"/>
    <w:rsid w:val="00B9760B"/>
    <w:rsid w:val="00BA05BA"/>
    <w:rsid w:val="00BA1F31"/>
    <w:rsid w:val="00BA4AE2"/>
    <w:rsid w:val="00BA7374"/>
    <w:rsid w:val="00BB0179"/>
    <w:rsid w:val="00BB3957"/>
    <w:rsid w:val="00BB6DB8"/>
    <w:rsid w:val="00BC1E83"/>
    <w:rsid w:val="00BC222F"/>
    <w:rsid w:val="00BC310E"/>
    <w:rsid w:val="00BC6731"/>
    <w:rsid w:val="00BD10DD"/>
    <w:rsid w:val="00BD262C"/>
    <w:rsid w:val="00BD3979"/>
    <w:rsid w:val="00BD5343"/>
    <w:rsid w:val="00BD5FD8"/>
    <w:rsid w:val="00BD6EFC"/>
    <w:rsid w:val="00BE45AF"/>
    <w:rsid w:val="00BE4AB5"/>
    <w:rsid w:val="00BF459F"/>
    <w:rsid w:val="00BF5EB5"/>
    <w:rsid w:val="00C005F7"/>
    <w:rsid w:val="00C00E5E"/>
    <w:rsid w:val="00C02198"/>
    <w:rsid w:val="00C0265E"/>
    <w:rsid w:val="00C02B0B"/>
    <w:rsid w:val="00C15C72"/>
    <w:rsid w:val="00C21AE6"/>
    <w:rsid w:val="00C2405B"/>
    <w:rsid w:val="00C243F4"/>
    <w:rsid w:val="00C24479"/>
    <w:rsid w:val="00C26B0A"/>
    <w:rsid w:val="00C31756"/>
    <w:rsid w:val="00C343BD"/>
    <w:rsid w:val="00C35F07"/>
    <w:rsid w:val="00C36197"/>
    <w:rsid w:val="00C40111"/>
    <w:rsid w:val="00C41A29"/>
    <w:rsid w:val="00C422AA"/>
    <w:rsid w:val="00C432E1"/>
    <w:rsid w:val="00C43A6B"/>
    <w:rsid w:val="00C52A94"/>
    <w:rsid w:val="00C55E06"/>
    <w:rsid w:val="00C56605"/>
    <w:rsid w:val="00C57A8B"/>
    <w:rsid w:val="00C7059E"/>
    <w:rsid w:val="00C760EB"/>
    <w:rsid w:val="00C767DB"/>
    <w:rsid w:val="00C8017C"/>
    <w:rsid w:val="00C83743"/>
    <w:rsid w:val="00C8605E"/>
    <w:rsid w:val="00C919DB"/>
    <w:rsid w:val="00C92904"/>
    <w:rsid w:val="00C9479E"/>
    <w:rsid w:val="00C960F7"/>
    <w:rsid w:val="00CA0C02"/>
    <w:rsid w:val="00CA2F7C"/>
    <w:rsid w:val="00CA4585"/>
    <w:rsid w:val="00CA6019"/>
    <w:rsid w:val="00CA731F"/>
    <w:rsid w:val="00CB2B2B"/>
    <w:rsid w:val="00CB3862"/>
    <w:rsid w:val="00CB5FA1"/>
    <w:rsid w:val="00CC106D"/>
    <w:rsid w:val="00CC228D"/>
    <w:rsid w:val="00CD33E7"/>
    <w:rsid w:val="00CE14D0"/>
    <w:rsid w:val="00CE751E"/>
    <w:rsid w:val="00CE7885"/>
    <w:rsid w:val="00CF02FB"/>
    <w:rsid w:val="00CF12B5"/>
    <w:rsid w:val="00CF24A0"/>
    <w:rsid w:val="00CF3114"/>
    <w:rsid w:val="00CF677E"/>
    <w:rsid w:val="00CF709E"/>
    <w:rsid w:val="00D01254"/>
    <w:rsid w:val="00D02240"/>
    <w:rsid w:val="00D05363"/>
    <w:rsid w:val="00D05E02"/>
    <w:rsid w:val="00D15F5F"/>
    <w:rsid w:val="00D1616E"/>
    <w:rsid w:val="00D23072"/>
    <w:rsid w:val="00D276F6"/>
    <w:rsid w:val="00D3213F"/>
    <w:rsid w:val="00D32AEA"/>
    <w:rsid w:val="00D33791"/>
    <w:rsid w:val="00D35805"/>
    <w:rsid w:val="00D4077B"/>
    <w:rsid w:val="00D41D9F"/>
    <w:rsid w:val="00D433E7"/>
    <w:rsid w:val="00D47361"/>
    <w:rsid w:val="00D561ED"/>
    <w:rsid w:val="00D61011"/>
    <w:rsid w:val="00D61ADA"/>
    <w:rsid w:val="00D62799"/>
    <w:rsid w:val="00D65788"/>
    <w:rsid w:val="00D71F61"/>
    <w:rsid w:val="00D74317"/>
    <w:rsid w:val="00D75DD3"/>
    <w:rsid w:val="00D7661D"/>
    <w:rsid w:val="00D76DAC"/>
    <w:rsid w:val="00D82D74"/>
    <w:rsid w:val="00D85947"/>
    <w:rsid w:val="00D8649B"/>
    <w:rsid w:val="00D86EED"/>
    <w:rsid w:val="00D91B32"/>
    <w:rsid w:val="00D93486"/>
    <w:rsid w:val="00D94667"/>
    <w:rsid w:val="00DA0AC8"/>
    <w:rsid w:val="00DA1642"/>
    <w:rsid w:val="00DA24CB"/>
    <w:rsid w:val="00DA64C3"/>
    <w:rsid w:val="00DA7B8F"/>
    <w:rsid w:val="00DB6B9C"/>
    <w:rsid w:val="00DB7AB1"/>
    <w:rsid w:val="00DC0AF7"/>
    <w:rsid w:val="00DC4514"/>
    <w:rsid w:val="00DC490F"/>
    <w:rsid w:val="00DD0230"/>
    <w:rsid w:val="00DD177E"/>
    <w:rsid w:val="00DD2B3F"/>
    <w:rsid w:val="00DD4A06"/>
    <w:rsid w:val="00DD5CE8"/>
    <w:rsid w:val="00DE636B"/>
    <w:rsid w:val="00DE6DE2"/>
    <w:rsid w:val="00DF17E2"/>
    <w:rsid w:val="00DF3A14"/>
    <w:rsid w:val="00DF5F39"/>
    <w:rsid w:val="00DF7B57"/>
    <w:rsid w:val="00E0174E"/>
    <w:rsid w:val="00E10565"/>
    <w:rsid w:val="00E10B5E"/>
    <w:rsid w:val="00E10BF8"/>
    <w:rsid w:val="00E140D7"/>
    <w:rsid w:val="00E15AD5"/>
    <w:rsid w:val="00E16401"/>
    <w:rsid w:val="00E16DD9"/>
    <w:rsid w:val="00E21455"/>
    <w:rsid w:val="00E217A5"/>
    <w:rsid w:val="00E24BF7"/>
    <w:rsid w:val="00E25977"/>
    <w:rsid w:val="00E259A3"/>
    <w:rsid w:val="00E26E03"/>
    <w:rsid w:val="00E31FF3"/>
    <w:rsid w:val="00E3374D"/>
    <w:rsid w:val="00E37921"/>
    <w:rsid w:val="00E409D7"/>
    <w:rsid w:val="00E46824"/>
    <w:rsid w:val="00E50454"/>
    <w:rsid w:val="00E52C0D"/>
    <w:rsid w:val="00E53E05"/>
    <w:rsid w:val="00E55A8C"/>
    <w:rsid w:val="00E61352"/>
    <w:rsid w:val="00E625EE"/>
    <w:rsid w:val="00E646B7"/>
    <w:rsid w:val="00E71EBB"/>
    <w:rsid w:val="00E73FC4"/>
    <w:rsid w:val="00E7449C"/>
    <w:rsid w:val="00E832E7"/>
    <w:rsid w:val="00E90252"/>
    <w:rsid w:val="00EA471F"/>
    <w:rsid w:val="00EA4A5E"/>
    <w:rsid w:val="00EA63EE"/>
    <w:rsid w:val="00EA66FB"/>
    <w:rsid w:val="00EA7796"/>
    <w:rsid w:val="00EB31B0"/>
    <w:rsid w:val="00EB379F"/>
    <w:rsid w:val="00EB3CDF"/>
    <w:rsid w:val="00EB4B5E"/>
    <w:rsid w:val="00EC41AA"/>
    <w:rsid w:val="00EC48FC"/>
    <w:rsid w:val="00ED62AA"/>
    <w:rsid w:val="00EE5694"/>
    <w:rsid w:val="00EE60CE"/>
    <w:rsid w:val="00EE7F3A"/>
    <w:rsid w:val="00EF0B78"/>
    <w:rsid w:val="00F04ECD"/>
    <w:rsid w:val="00F0574F"/>
    <w:rsid w:val="00F0655A"/>
    <w:rsid w:val="00F132AA"/>
    <w:rsid w:val="00F150EE"/>
    <w:rsid w:val="00F16DFE"/>
    <w:rsid w:val="00F20E1A"/>
    <w:rsid w:val="00F24483"/>
    <w:rsid w:val="00F32DC7"/>
    <w:rsid w:val="00F33637"/>
    <w:rsid w:val="00F35557"/>
    <w:rsid w:val="00F360DB"/>
    <w:rsid w:val="00F37756"/>
    <w:rsid w:val="00F43CE8"/>
    <w:rsid w:val="00F441D2"/>
    <w:rsid w:val="00F46F3F"/>
    <w:rsid w:val="00F509B1"/>
    <w:rsid w:val="00F519A2"/>
    <w:rsid w:val="00F61FB6"/>
    <w:rsid w:val="00F63AFD"/>
    <w:rsid w:val="00F673D8"/>
    <w:rsid w:val="00F678A9"/>
    <w:rsid w:val="00F67F3C"/>
    <w:rsid w:val="00F70FD4"/>
    <w:rsid w:val="00F72DC8"/>
    <w:rsid w:val="00F769AD"/>
    <w:rsid w:val="00F85D69"/>
    <w:rsid w:val="00F872F4"/>
    <w:rsid w:val="00F87772"/>
    <w:rsid w:val="00F958B7"/>
    <w:rsid w:val="00F959C2"/>
    <w:rsid w:val="00FA43D9"/>
    <w:rsid w:val="00FA4927"/>
    <w:rsid w:val="00FA61F3"/>
    <w:rsid w:val="00FB2C5B"/>
    <w:rsid w:val="00FB4344"/>
    <w:rsid w:val="00FC1AB2"/>
    <w:rsid w:val="00FC342F"/>
    <w:rsid w:val="00FC4C55"/>
    <w:rsid w:val="00FC78DF"/>
    <w:rsid w:val="00FD037D"/>
    <w:rsid w:val="00FD5CAF"/>
    <w:rsid w:val="00FE5E5B"/>
    <w:rsid w:val="00FE6F75"/>
    <w:rsid w:val="00FF1AD2"/>
    <w:rsid w:val="00FF5C3D"/>
    <w:rsid w:val="00FF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4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62646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862646"/>
    <w:rPr>
      <w:rFonts w:ascii="Arial" w:hAnsi="Arial"/>
      <w:sz w:val="22"/>
      <w:lang w:eastAsia="ru-RU"/>
    </w:rPr>
  </w:style>
  <w:style w:type="paragraph" w:styleId="NormalWeb">
    <w:name w:val="Normal (Web)"/>
    <w:basedOn w:val="Normal"/>
    <w:uiPriority w:val="99"/>
    <w:rsid w:val="00A12D0F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uiPriority w:val="99"/>
    <w:rsid w:val="00A12D0F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3338A6"/>
  </w:style>
  <w:style w:type="paragraph" w:styleId="BalloonText">
    <w:name w:val="Balloon Text"/>
    <w:basedOn w:val="Normal"/>
    <w:link w:val="BalloonTextChar"/>
    <w:uiPriority w:val="99"/>
    <w:semiHidden/>
    <w:rsid w:val="00735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51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2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4303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303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303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303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BD5343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1B2A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BD5343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386D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1844</TotalTime>
  <Pages>10</Pages>
  <Words>4135</Words>
  <Characters>23572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</dc:title>
  <dc:subject/>
  <dc:creator>Власова Галина Ириковна</dc:creator>
  <cp:keywords/>
  <dc:description/>
  <cp:lastModifiedBy>k202</cp:lastModifiedBy>
  <cp:revision>63</cp:revision>
  <cp:lastPrinted>2025-03-20T13:53:00Z</cp:lastPrinted>
  <dcterms:created xsi:type="dcterms:W3CDTF">2024-02-20T09:45:00Z</dcterms:created>
  <dcterms:modified xsi:type="dcterms:W3CDTF">2026-03-26T07:49:00Z</dcterms:modified>
</cp:coreProperties>
</file>