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F101C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center"/>
        <w:rPr>
          <w:rFonts w:ascii="PT Sans" w:hAnsi="PT Sans"/>
          <w:color w:val="222222"/>
          <w:sz w:val="21"/>
          <w:szCs w:val="21"/>
        </w:rPr>
      </w:pPr>
      <w:r>
        <w:rPr>
          <w:rStyle w:val="a4"/>
          <w:rFonts w:ascii="PT Sans" w:hAnsi="PT Sans"/>
          <w:color w:val="222222"/>
          <w:sz w:val="21"/>
          <w:szCs w:val="21"/>
        </w:rPr>
        <w:t>О работе с обращениями граждан в 2018 году</w:t>
      </w:r>
    </w:p>
    <w:p w14:paraId="2B29BC18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 </w:t>
      </w:r>
    </w:p>
    <w:p w14:paraId="7B21A7DA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Работа Администрации Городского округа Подольск по организации рассмотрения обращений граждан проводится в соответствии с действующим законодательством и направлена на соблюдение конституционных прав и законных интересов граждан.</w:t>
      </w:r>
    </w:p>
    <w:p w14:paraId="55314CCE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Всего в 2018 году в Администрацию Городского округа Подольск поступило  11 477 письменных обращений, что на 6,7% меньше, чем в 2017 году (в 2017 году – 12 301 обращение), из них:</w:t>
      </w:r>
    </w:p>
    <w:p w14:paraId="5F5C695B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— 8747 письменных обращений — на имя Главы Городского округа, заместителей Главы Администрации (в 2017 году – 9 191),</w:t>
      </w:r>
    </w:p>
    <w:p w14:paraId="77429ED3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— 2730 письменных обращений направлено заявителями непосредственно в структурные подразделения Администрации Городского округа Подольск (в 2017 году – 3110).</w:t>
      </w:r>
    </w:p>
    <w:p w14:paraId="51D3EB87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Количество писем, направленных на рассмотрение в Администрацию Городского округа Подольск по системе Межведомственного электронного документооборота из Правительства Московской области, составило 3381 (в 2017 году — 3695), в том числе, Управлением по работе с обращениями граждан и организаций Администрации Губернатора Московской области — 1719 (в 2017 году — 2072), из них – 668 обращений в адрес Президента Российской Федерации.</w:t>
      </w:r>
    </w:p>
    <w:p w14:paraId="49FF8304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 xml:space="preserve">Для удобства граждан на официальном сайте Администрации Городского округа Подольск (адрес: </w:t>
      </w:r>
      <w:proofErr w:type="spellStart"/>
      <w:r>
        <w:rPr>
          <w:rFonts w:ascii="PT Sans" w:hAnsi="PT Sans"/>
          <w:color w:val="222222"/>
          <w:sz w:val="21"/>
          <w:szCs w:val="21"/>
        </w:rPr>
        <w:t>подольск-</w:t>
      </w:r>
      <w:proofErr w:type="gramStart"/>
      <w:r>
        <w:rPr>
          <w:rFonts w:ascii="PT Sans" w:hAnsi="PT Sans"/>
          <w:color w:val="222222"/>
          <w:sz w:val="21"/>
          <w:szCs w:val="21"/>
        </w:rPr>
        <w:t>администрация.рф</w:t>
      </w:r>
      <w:proofErr w:type="spellEnd"/>
      <w:proofErr w:type="gramEnd"/>
      <w:r>
        <w:rPr>
          <w:rFonts w:ascii="PT Sans" w:hAnsi="PT Sans"/>
          <w:color w:val="222222"/>
          <w:sz w:val="21"/>
          <w:szCs w:val="21"/>
        </w:rPr>
        <w:t>) действует интернет-приемная, через которую в 2018 году заявителями было направлено 2609 обращений (в 2017 году — 2884).</w:t>
      </w:r>
    </w:p>
    <w:p w14:paraId="6A521CA6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Кроме того, в 2018 году 1638 обращения были поданы заявителями лично или с нарочными (в 2017 году — 1422), 739 — направлено на электронный адрес Администрации (в 2017 году — 648), 372 обращений доставлены в Администрацию почтой (в 2017 году — 527), 8 обращений — по  факсимильной связи (в 2017 году — 15).</w:t>
      </w:r>
    </w:p>
    <w:p w14:paraId="6B21F13B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В 2018 году в Администрацию было направлено 343 коллективных обращения граждан и 397 повторных (в 2017 году соответственно 402 и 302).</w:t>
      </w:r>
    </w:p>
    <w:p w14:paraId="103057FA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Анализ поступающих обращений показывает, что граждане чаще всего объединяются в коллективы, чтобы совместно решать такие проблемы, как переселение из ветхого фонда, сроки сдачи в эксплуатацию проблемных жилых домов, строительство объектов социальной сферы, выбор управляющей компании, обустройство детских игровых и спортивных площадок, организация во дворах парковочных мест, ремонт внутриквартальных дорог, а также проблемы экологии.</w:t>
      </w:r>
    </w:p>
    <w:p w14:paraId="29ABC8E5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В 2018 году жители неоднократно обращались по следующим проблемным вопросам:</w:t>
      </w:r>
    </w:p>
    <w:p w14:paraId="3E46C013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— ухудшения экологической обстановки в районах «Восточный» и «Силикатная-2» в связи с деятельностью ряда промышленных предприятий;</w:t>
      </w:r>
    </w:p>
    <w:p w14:paraId="3B436C4C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— строительства объектов социальной сферы в районе «Красная горка»;</w:t>
      </w:r>
    </w:p>
    <w:p w14:paraId="249E7FD2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lastRenderedPageBreak/>
        <w:t>— сроков ввода в эксплуатацию проблемных жилых домов (жилищный комплекс «Ренессанс» — Красногвардейский бульвар, д. 33А, 33Б; ЖК «Эстет» — </w:t>
      </w:r>
      <w:proofErr w:type="spellStart"/>
      <w:r>
        <w:rPr>
          <w:rFonts w:ascii="PT Sans" w:hAnsi="PT Sans"/>
          <w:color w:val="222222"/>
          <w:sz w:val="21"/>
          <w:szCs w:val="21"/>
        </w:rPr>
        <w:t>мкр</w:t>
      </w:r>
      <w:proofErr w:type="spellEnd"/>
      <w:r>
        <w:rPr>
          <w:rFonts w:ascii="PT Sans" w:hAnsi="PT Sans"/>
          <w:color w:val="222222"/>
          <w:sz w:val="21"/>
          <w:szCs w:val="21"/>
        </w:rPr>
        <w:t>. Климовск, ул. Серпуховская, д. 5 и д.5А), ЖК «Симферопольский» (пос. Быково, ул. Спортивная).</w:t>
      </w:r>
    </w:p>
    <w:p w14:paraId="6F9A5774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Во всех названных случаях по неоднократным обращениям граждан должностными лицами Администрации Городского округа проводились выездные встречи с жителями с целью поиска оптимального решения проблем.</w:t>
      </w:r>
    </w:p>
    <w:p w14:paraId="0F19F7E0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Тематика поступивших обращений в 2018 году в соответствии</w:t>
      </w:r>
    </w:p>
    <w:p w14:paraId="7247143A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с Общероссийским тематическим классификатором обращений граждан (поступило 11477 обращений по 11630 вопросам):</w:t>
      </w:r>
    </w:p>
    <w:p w14:paraId="2BDFFCB1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— хозяйственно-экономическая деятельность (в том числе, архитектура, градостроительство, земельные вопросы, дорожное хозяйство, транспорт, экономика, торговля, связь) – 4784 (41,2%),</w:t>
      </w:r>
    </w:p>
    <w:p w14:paraId="4AEDE373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— жилищно-коммунальная сфера — 4535 вопросов (39%);</w:t>
      </w:r>
    </w:p>
    <w:p w14:paraId="233B81C1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— социальная сфера (в том числе, образование, социальное обеспечение граждан, охрана окружающей среды, молодежная политика, здравоохранение, физическая культура и спорт, культура) – 1259 (10,8%),</w:t>
      </w:r>
    </w:p>
    <w:p w14:paraId="3CED8DD3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— государство, общество, политика – 794 (6,8%),</w:t>
      </w:r>
    </w:p>
    <w:p w14:paraId="0066A0C9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— оборона, безопасность, законность – 258 (2,2%).</w:t>
      </w:r>
    </w:p>
    <w:p w14:paraId="7C32FD48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В отчетном периоде значительно увеличилось количество обращений по вопросам строительства и архитектуры, долевого строительства (2132 обращения, в 2017 году — 1702). Поступило немало предложений от граждан по вопросам дорожного хозяйства и улучшению транспортного обслуживания, в том числе, ремонта и содержания дорог, обустройства пешеходных переходов и светофорных объектов, введения новых автобусных маршрутов, увеличения количества парковочных мест (1363 обращения, в 2017 году — 1559).</w:t>
      </w:r>
    </w:p>
    <w:p w14:paraId="4B2BB130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Актуальными по-прежнему остаются вопросы жилищно-коммунального хозяйства: ремонт и содержание жилищного фонда, улучшение качества предоставляемых услуг по отоплению, водоснабжению, электроснабжению, тарифы и начисления за жилищно-коммунальные услуги, благоустройство и содержание придомовых территорий.</w:t>
      </w:r>
    </w:p>
    <w:p w14:paraId="6639543A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В своих обращениях в Администрацию жители поднимали вопросы: улучшения жилищных условий, обеспечения земельными участками многодетных семей, оказания материальной помощи нуждающимся, выделения мест в детские дошкольные учреждения, защиты прав потребителей и другие.</w:t>
      </w:r>
    </w:p>
    <w:p w14:paraId="40613473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 xml:space="preserve">Помимо жалоб и предложений в Администрацию Городского округа Подольск поступили благодарности: от жителей Кузнечиков за комплексное благоустройство микрорайона, от жителей </w:t>
      </w:r>
      <w:proofErr w:type="spellStart"/>
      <w:proofErr w:type="gramStart"/>
      <w:r>
        <w:rPr>
          <w:rFonts w:ascii="PT Sans" w:hAnsi="PT Sans"/>
          <w:color w:val="222222"/>
          <w:sz w:val="21"/>
          <w:szCs w:val="21"/>
        </w:rPr>
        <w:t>мкр.Климовск</w:t>
      </w:r>
      <w:proofErr w:type="spellEnd"/>
      <w:proofErr w:type="gramEnd"/>
      <w:r>
        <w:rPr>
          <w:rFonts w:ascii="PT Sans" w:hAnsi="PT Sans"/>
          <w:color w:val="222222"/>
          <w:sz w:val="21"/>
          <w:szCs w:val="21"/>
        </w:rPr>
        <w:t xml:space="preserve"> за установку детской площадки  (ул. Симферопольская, д. 15), за качественный ремонт подъездов (</w:t>
      </w:r>
      <w:proofErr w:type="spellStart"/>
      <w:r>
        <w:rPr>
          <w:rFonts w:ascii="PT Sans" w:hAnsi="PT Sans"/>
          <w:color w:val="222222"/>
          <w:sz w:val="21"/>
          <w:szCs w:val="21"/>
        </w:rPr>
        <w:t>мкр</w:t>
      </w:r>
      <w:proofErr w:type="spellEnd"/>
      <w:r>
        <w:rPr>
          <w:rFonts w:ascii="PT Sans" w:hAnsi="PT Sans"/>
          <w:color w:val="222222"/>
          <w:sz w:val="21"/>
          <w:szCs w:val="21"/>
        </w:rPr>
        <w:t xml:space="preserve">. Климовск, ул. Революции, д.3Б), ремонт дороги (дер. </w:t>
      </w:r>
      <w:proofErr w:type="spellStart"/>
      <w:r>
        <w:rPr>
          <w:rFonts w:ascii="PT Sans" w:hAnsi="PT Sans"/>
          <w:color w:val="222222"/>
          <w:sz w:val="21"/>
          <w:szCs w:val="21"/>
        </w:rPr>
        <w:t>Луковня</w:t>
      </w:r>
      <w:proofErr w:type="spellEnd"/>
      <w:r>
        <w:rPr>
          <w:rFonts w:ascii="PT Sans" w:hAnsi="PT Sans"/>
          <w:color w:val="222222"/>
          <w:sz w:val="21"/>
          <w:szCs w:val="21"/>
        </w:rPr>
        <w:t>, ул. Новая) и по другим вопросам.</w:t>
      </w:r>
    </w:p>
    <w:p w14:paraId="6C25F186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lastRenderedPageBreak/>
        <w:t>Исполнение поручений по социально-значимым вопросам, коллективные и повторные обращения находились на контроле у Главы Городского округа и его заместителей. Обращения по проблемным вопросам обсуждались на городских оперативных совещаниях.</w:t>
      </w:r>
    </w:p>
    <w:p w14:paraId="06AF820B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По результатам рассмотрения обращений граждан в 2018 году принято 2834 положительных решений (поддержано), что составляет 24,7%. По 8643 обращениям даны разъяснения (77,1%).</w:t>
      </w:r>
    </w:p>
    <w:p w14:paraId="161C83E4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2612 обращений было рассмотрено с выездом на место, что составляет 22,7% от общего числа рассмотренных обращений. В основном, с выездом проверялись вопросы жилищно-коммунального и дорожного хозяйства, землепользования, строительства, торговли.</w:t>
      </w:r>
    </w:p>
    <w:p w14:paraId="5EFC7587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В 2018 году на личном приеме руководителями Администрации принято 1614 человек (в 2017 – 1802). Наиболее частыми вопросами, с которыми жители приходят на личный прием к руководителям города, являются: жилищно-коммунальное хозяйство, землепользование, строительство, дорожное хозяйство, улучшение жилищных условий, социальное обеспечение, торговля.</w:t>
      </w:r>
    </w:p>
    <w:p w14:paraId="1635A29F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В 2018 году руководители Администрации Городского округа участвовали в 8-ми областных тематических приемах граждан по вопросам: жилищно-коммунального хозяйства, социальной сферы, дорожного хозяйства и транспорта, здравоохранения, а также подготовки к летнему отдыху детей, новому учебному году, отопительному сезону 2018/2019 гг. и ко Дню пожилого человека.</w:t>
      </w:r>
    </w:p>
    <w:p w14:paraId="22AC7ACA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В рамках проводимого 12 декабря 2018 года шестого Общероссийского дня приема граждан в Администрации был организован прием граждан руководством Городского округа Подольск, на прием обратились 65 заявителей (в 2017 году – 52 человека).</w:t>
      </w:r>
    </w:p>
    <w:p w14:paraId="4DEF66BB" w14:textId="77777777" w:rsid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 xml:space="preserve">Для удобства жителей прием граждан проводится ежедневно по рабочим дням на базе Общественной приемной исполнительных органов государственной власти и органов местного самоуправления по адресу: </w:t>
      </w:r>
      <w:proofErr w:type="spellStart"/>
      <w:r>
        <w:rPr>
          <w:rFonts w:ascii="PT Sans" w:hAnsi="PT Sans"/>
          <w:color w:val="222222"/>
          <w:sz w:val="21"/>
          <w:szCs w:val="21"/>
        </w:rPr>
        <w:t>Г.о</w:t>
      </w:r>
      <w:proofErr w:type="spellEnd"/>
      <w:r>
        <w:rPr>
          <w:rFonts w:ascii="PT Sans" w:hAnsi="PT Sans"/>
          <w:color w:val="222222"/>
          <w:sz w:val="21"/>
          <w:szCs w:val="21"/>
        </w:rPr>
        <w:t xml:space="preserve">. Подольск, </w:t>
      </w:r>
      <w:proofErr w:type="spellStart"/>
      <w:r>
        <w:rPr>
          <w:rFonts w:ascii="PT Sans" w:hAnsi="PT Sans"/>
          <w:color w:val="222222"/>
          <w:sz w:val="21"/>
          <w:szCs w:val="21"/>
        </w:rPr>
        <w:t>г.Подольск</w:t>
      </w:r>
      <w:proofErr w:type="spellEnd"/>
      <w:r>
        <w:rPr>
          <w:rFonts w:ascii="PT Sans" w:hAnsi="PT Sans"/>
          <w:color w:val="222222"/>
          <w:sz w:val="21"/>
          <w:szCs w:val="21"/>
        </w:rPr>
        <w:t>, ул. Кирова, д. 4 (1-й этаж, вход со стороны концертного зала). По утвержденному графику личный прием на базе Общественной приемной проводят руководители структурных подразделений Администрации Подольска, а также уполномоченные сотрудники центральных исполнительный органов власти Московской области (в режиме видеоконференцсвязи). В 2018 году на личном приеме в Общественной приемной принят 241 гражданин (в 2017 году — 284).</w:t>
      </w:r>
    </w:p>
    <w:p w14:paraId="4C5184DC" w14:textId="1C8E1D67" w:rsidR="00196C17" w:rsidRPr="00C27B5C" w:rsidRDefault="00C27B5C" w:rsidP="00C27B5C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PT Sans" w:hAnsi="PT Sans"/>
          <w:color w:val="222222"/>
          <w:sz w:val="21"/>
          <w:szCs w:val="21"/>
        </w:rPr>
      </w:pPr>
      <w:r>
        <w:rPr>
          <w:rFonts w:ascii="PT Sans" w:hAnsi="PT Sans"/>
          <w:color w:val="222222"/>
          <w:sz w:val="21"/>
          <w:szCs w:val="21"/>
        </w:rPr>
        <w:t>Во исполнение Указа Президента Российской Федерации от 17.04.2017 № 171 «О мониторинге и анализе результатов рассмотрения обращений граждан и организаций» Администрацией Городского округа Подольск в 2018 году продолжена работа по ежемесячному заполнению на портале ССТУ.РФ отчетной информации по обращениям граждан.</w:t>
      </w:r>
      <w:bookmarkStart w:id="0" w:name="_GoBack"/>
      <w:bookmarkEnd w:id="0"/>
    </w:p>
    <w:sectPr w:rsidR="00196C17" w:rsidRPr="00C2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48"/>
    <w:rsid w:val="00616148"/>
    <w:rsid w:val="007C0DCD"/>
    <w:rsid w:val="008B01ED"/>
    <w:rsid w:val="00946358"/>
    <w:rsid w:val="00C27B5C"/>
    <w:rsid w:val="00D3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9EF0"/>
  <w15:chartTrackingRefBased/>
  <w15:docId w15:val="{9CCECB4D-192F-4419-9FAA-9F41302F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1147</Words>
  <Characters>6540</Characters>
  <Application>Microsoft Office Word</Application>
  <DocSecurity>0</DocSecurity>
  <Lines>54</Lines>
  <Paragraphs>15</Paragraphs>
  <ScaleCrop>false</ScaleCrop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2020-02-19T06:29:00Z</dcterms:created>
  <dcterms:modified xsi:type="dcterms:W3CDTF">2020-02-19T06:29:00Z</dcterms:modified>
</cp:coreProperties>
</file>