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A759F" w14:textId="77777777" w:rsidR="00E92479" w:rsidRPr="009E0C11" w:rsidRDefault="00E92479" w:rsidP="000C3729">
      <w:pPr>
        <w:spacing w:after="0" w:line="30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УТВЕРЖДЕН</w:t>
      </w:r>
    </w:p>
    <w:p w14:paraId="28EF4621" w14:textId="77777777" w:rsidR="00E92479" w:rsidRPr="009E0C11" w:rsidRDefault="000C3729" w:rsidP="000C3729">
      <w:pPr>
        <w:spacing w:after="0" w:line="300" w:lineRule="auto"/>
        <w:ind w:left="5103"/>
        <w:rPr>
          <w:rFonts w:ascii="Times New Roman" w:eastAsia="Calibri" w:hAnsi="Times New Roman" w:cs="Times New Roman"/>
          <w:sz w:val="26"/>
          <w:szCs w:val="26"/>
        </w:rPr>
      </w:pPr>
      <w:r w:rsidRPr="009E0C11">
        <w:rPr>
          <w:rFonts w:ascii="Times New Roman" w:eastAsia="Calibri" w:hAnsi="Times New Roman" w:cs="Times New Roman"/>
          <w:sz w:val="26"/>
          <w:szCs w:val="26"/>
        </w:rPr>
        <w:t>Комисси</w:t>
      </w:r>
      <w:r w:rsidR="00D72ED5" w:rsidRPr="009E0C11">
        <w:rPr>
          <w:rFonts w:ascii="Times New Roman" w:eastAsia="Calibri" w:hAnsi="Times New Roman" w:cs="Times New Roman"/>
          <w:sz w:val="26"/>
          <w:szCs w:val="26"/>
        </w:rPr>
        <w:t>ей</w:t>
      </w:r>
      <w:r w:rsidRPr="009E0C11">
        <w:rPr>
          <w:rFonts w:ascii="Times New Roman" w:eastAsia="Calibri" w:hAnsi="Times New Roman" w:cs="Times New Roman"/>
          <w:sz w:val="26"/>
          <w:szCs w:val="26"/>
        </w:rPr>
        <w:t xml:space="preserve"> по оценке эффективности организации</w:t>
      </w:r>
      <w:r w:rsidR="00D72ED5" w:rsidRPr="009E0C1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E0C11">
        <w:rPr>
          <w:rFonts w:ascii="Times New Roman" w:eastAsia="Calibri" w:hAnsi="Times New Roman" w:cs="Times New Roman"/>
          <w:sz w:val="26"/>
          <w:szCs w:val="26"/>
        </w:rPr>
        <w:t>и функционирования системы внутреннего обеспечения соответствия требованиям антимонопольного законодательства в Администрации Городского округа Подольск</w:t>
      </w:r>
    </w:p>
    <w:p w14:paraId="7E623301" w14:textId="77777777" w:rsidR="000C3729" w:rsidRPr="009E0C11" w:rsidRDefault="00D72ED5" w:rsidP="000C3729">
      <w:pPr>
        <w:spacing w:after="0" w:line="30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eastAsia="Calibri" w:hAnsi="Times New Roman" w:cs="Times New Roman"/>
          <w:sz w:val="26"/>
          <w:szCs w:val="26"/>
        </w:rPr>
        <w:t xml:space="preserve">(протокол заседания </w:t>
      </w:r>
      <w:r w:rsidR="000C3729" w:rsidRPr="009E0C11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04152">
        <w:rPr>
          <w:rFonts w:ascii="Times New Roman" w:eastAsia="Calibri" w:hAnsi="Times New Roman" w:cs="Times New Roman"/>
          <w:sz w:val="26"/>
          <w:szCs w:val="26"/>
        </w:rPr>
        <w:t>02.02.2026</w:t>
      </w:r>
      <w:r w:rsidRPr="009E0C11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184BB775" w14:textId="77777777" w:rsidR="000C3729" w:rsidRPr="009E0C11" w:rsidRDefault="000C3729" w:rsidP="00E92479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C9D45A" w14:textId="77777777" w:rsidR="00E92479" w:rsidRPr="009E0C11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>Доклад</w:t>
      </w:r>
    </w:p>
    <w:p w14:paraId="78E45A28" w14:textId="77777777" w:rsidR="000C3729" w:rsidRPr="009E0C11" w:rsidRDefault="00E05FAE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 xml:space="preserve"> об антимонопольном </w:t>
      </w:r>
      <w:r w:rsidR="00E92479" w:rsidRPr="009E0C11">
        <w:rPr>
          <w:rFonts w:ascii="Times New Roman" w:hAnsi="Times New Roman" w:cs="Times New Roman"/>
          <w:b/>
          <w:sz w:val="28"/>
          <w:szCs w:val="28"/>
        </w:rPr>
        <w:t xml:space="preserve">комплаенсе   </w:t>
      </w:r>
    </w:p>
    <w:p w14:paraId="6B63AC16" w14:textId="77777777" w:rsidR="00E92479" w:rsidRPr="009E0C11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0C3729" w:rsidRPr="009E0C11">
        <w:rPr>
          <w:rFonts w:ascii="Times New Roman" w:hAnsi="Times New Roman" w:cs="Times New Roman"/>
          <w:b/>
          <w:sz w:val="28"/>
          <w:szCs w:val="28"/>
        </w:rPr>
        <w:t>Г</w:t>
      </w:r>
      <w:r w:rsidR="00E05FAE" w:rsidRPr="009E0C11">
        <w:rPr>
          <w:rFonts w:ascii="Times New Roman" w:hAnsi="Times New Roman" w:cs="Times New Roman"/>
          <w:b/>
          <w:sz w:val="28"/>
          <w:szCs w:val="28"/>
        </w:rPr>
        <w:t xml:space="preserve">ородского округа </w:t>
      </w:r>
      <w:r w:rsidR="000C3729" w:rsidRPr="009E0C11">
        <w:rPr>
          <w:rFonts w:ascii="Times New Roman" w:hAnsi="Times New Roman" w:cs="Times New Roman"/>
          <w:b/>
          <w:sz w:val="28"/>
          <w:szCs w:val="28"/>
        </w:rPr>
        <w:t>Подольск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A7DBF" w:rsidRPr="009E0C11">
        <w:rPr>
          <w:rFonts w:ascii="Times New Roman" w:hAnsi="Times New Roman" w:cs="Times New Roman"/>
          <w:b/>
          <w:sz w:val="28"/>
          <w:szCs w:val="28"/>
        </w:rPr>
        <w:t>2025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9CDB60F" w14:textId="77777777" w:rsidR="00E92479" w:rsidRPr="009E0C11" w:rsidRDefault="00E92479" w:rsidP="00E92479">
      <w:pPr>
        <w:spacing w:after="0" w:line="30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CE5736" w14:textId="77777777" w:rsidR="000B4CE0" w:rsidRPr="009E0C11" w:rsidRDefault="000B4CE0" w:rsidP="006D7EE2">
      <w:pPr>
        <w:pStyle w:val="a5"/>
        <w:shd w:val="clear" w:color="auto" w:fill="FEFEFE"/>
        <w:spacing w:before="0" w:beforeAutospacing="0" w:after="0" w:afterAutospacing="0" w:line="276" w:lineRule="auto"/>
        <w:ind w:left="-1" w:right="-143" w:firstLine="1"/>
        <w:contextualSpacing/>
        <w:jc w:val="center"/>
        <w:rPr>
          <w:b/>
          <w:sz w:val="28"/>
          <w:szCs w:val="28"/>
        </w:rPr>
      </w:pPr>
      <w:r w:rsidRPr="009E0C11">
        <w:rPr>
          <w:b/>
          <w:sz w:val="28"/>
          <w:szCs w:val="28"/>
        </w:rPr>
        <w:t>I. Общие положения</w:t>
      </w:r>
    </w:p>
    <w:p w14:paraId="6DF46C76" w14:textId="77777777" w:rsidR="00700A91" w:rsidRPr="009E0C11" w:rsidRDefault="00700A91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F1CD66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Во исполнение Указа Президента Российской Федерации от 21.12.2017 № 618 «Об основных направлениях государственной политики по развитию конкуренции» в целях обеспечения соблюдения антимонопольного законодательства и профилактики его нарушений в Администрации </w:t>
      </w:r>
      <w:r w:rsidR="000C3729" w:rsidRPr="009E0C11">
        <w:rPr>
          <w:rFonts w:ascii="Times New Roman" w:hAnsi="Times New Roman" w:cs="Times New Roman"/>
          <w:sz w:val="28"/>
          <w:szCs w:val="28"/>
        </w:rPr>
        <w:t>Г</w:t>
      </w:r>
      <w:r w:rsidRPr="009E0C11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9E0C11">
        <w:rPr>
          <w:rFonts w:ascii="Times New Roman" w:hAnsi="Times New Roman" w:cs="Times New Roman"/>
          <w:sz w:val="28"/>
          <w:szCs w:val="28"/>
        </w:rPr>
        <w:t>Подольск</w:t>
      </w:r>
      <w:r w:rsidR="00E3202A" w:rsidRPr="009E0C11">
        <w:rPr>
          <w:sz w:val="26"/>
          <w:szCs w:val="26"/>
        </w:rPr>
        <w:t xml:space="preserve">, </w:t>
      </w:r>
      <w:r w:rsidR="00E3202A" w:rsidRPr="009E0C11">
        <w:rPr>
          <w:rFonts w:ascii="Times New Roman" w:hAnsi="Times New Roman" w:cs="Times New Roman"/>
          <w:sz w:val="28"/>
          <w:szCs w:val="28"/>
        </w:rPr>
        <w:t>в том числе в отраслевых органах Администрации Городского округа Подольск</w:t>
      </w:r>
      <w:r w:rsidR="0032425F" w:rsidRPr="009E0C11">
        <w:rPr>
          <w:rFonts w:ascii="Times New Roman" w:hAnsi="Times New Roman" w:cs="Times New Roman"/>
          <w:sz w:val="28"/>
          <w:szCs w:val="28"/>
        </w:rPr>
        <w:t xml:space="preserve"> (далее – Администрация) </w:t>
      </w:r>
      <w:r w:rsidRPr="009E0C11">
        <w:rPr>
          <w:rFonts w:ascii="Times New Roman" w:hAnsi="Times New Roman" w:cs="Times New Roman"/>
          <w:sz w:val="28"/>
          <w:szCs w:val="28"/>
        </w:rPr>
        <w:t xml:space="preserve">постановлением  Администрации </w:t>
      </w:r>
      <w:r w:rsidR="000C3729" w:rsidRPr="009E0C11">
        <w:rPr>
          <w:rFonts w:ascii="Times New Roman" w:hAnsi="Times New Roman" w:cs="Times New Roman"/>
          <w:sz w:val="28"/>
          <w:szCs w:val="28"/>
        </w:rPr>
        <w:t>Г</w:t>
      </w:r>
      <w:r w:rsidRPr="009E0C11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9E0C11">
        <w:rPr>
          <w:rFonts w:ascii="Times New Roman" w:hAnsi="Times New Roman" w:cs="Times New Roman"/>
          <w:sz w:val="28"/>
          <w:szCs w:val="28"/>
        </w:rPr>
        <w:t>Подольск</w:t>
      </w:r>
      <w:r w:rsidRPr="009E0C11">
        <w:rPr>
          <w:rFonts w:ascii="Times New Roman" w:hAnsi="Times New Roman" w:cs="Times New Roman"/>
          <w:sz w:val="28"/>
          <w:szCs w:val="28"/>
        </w:rPr>
        <w:t xml:space="preserve"> от 1</w:t>
      </w:r>
      <w:r w:rsidR="000C3729" w:rsidRPr="009E0C11">
        <w:rPr>
          <w:rFonts w:ascii="Times New Roman" w:hAnsi="Times New Roman" w:cs="Times New Roman"/>
          <w:sz w:val="28"/>
          <w:szCs w:val="28"/>
        </w:rPr>
        <w:t>9.02.</w:t>
      </w:r>
      <w:r w:rsidR="001A7DBF" w:rsidRPr="009E0C11">
        <w:rPr>
          <w:rFonts w:ascii="Times New Roman" w:hAnsi="Times New Roman" w:cs="Times New Roman"/>
          <w:sz w:val="28"/>
          <w:szCs w:val="28"/>
        </w:rPr>
        <w:t>202</w:t>
      </w:r>
      <w:r w:rsidR="00453237" w:rsidRPr="009E0C11">
        <w:rPr>
          <w:rFonts w:ascii="Times New Roman" w:hAnsi="Times New Roman" w:cs="Times New Roman"/>
          <w:sz w:val="28"/>
          <w:szCs w:val="28"/>
        </w:rPr>
        <w:t>4</w:t>
      </w:r>
      <w:r w:rsidRPr="009E0C11">
        <w:rPr>
          <w:rFonts w:ascii="Times New Roman" w:hAnsi="Times New Roman" w:cs="Times New Roman"/>
          <w:sz w:val="28"/>
          <w:szCs w:val="28"/>
        </w:rPr>
        <w:t xml:space="preserve"> № 4</w:t>
      </w:r>
      <w:r w:rsidR="000C3729" w:rsidRPr="009E0C11">
        <w:rPr>
          <w:rFonts w:ascii="Times New Roman" w:hAnsi="Times New Roman" w:cs="Times New Roman"/>
          <w:sz w:val="28"/>
          <w:szCs w:val="28"/>
        </w:rPr>
        <w:t>48</w:t>
      </w:r>
      <w:r w:rsidR="00C74711" w:rsidRPr="009E0C11">
        <w:rPr>
          <w:rFonts w:ascii="Times New Roman" w:hAnsi="Times New Roman" w:cs="Times New Roman"/>
          <w:sz w:val="28"/>
          <w:szCs w:val="28"/>
        </w:rPr>
        <w:t>-</w:t>
      </w:r>
      <w:r w:rsidR="00352357" w:rsidRPr="009E0C11">
        <w:rPr>
          <w:rFonts w:ascii="Times New Roman" w:hAnsi="Times New Roman" w:cs="Times New Roman"/>
          <w:sz w:val="28"/>
          <w:szCs w:val="28"/>
        </w:rPr>
        <w:t>П</w:t>
      </w:r>
      <w:r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32425F" w:rsidRPr="009E0C11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Pr="009E0C11">
        <w:rPr>
          <w:rFonts w:ascii="Times New Roman" w:hAnsi="Times New Roman" w:cs="Times New Roman"/>
          <w:sz w:val="28"/>
          <w:szCs w:val="28"/>
        </w:rPr>
        <w:t xml:space="preserve">система внутреннего обеспечения соответствия </w:t>
      </w:r>
      <w:r w:rsidR="00C12866" w:rsidRPr="009E0C11">
        <w:rPr>
          <w:rFonts w:ascii="Times New Roman" w:hAnsi="Times New Roman" w:cs="Times New Roman"/>
          <w:sz w:val="28"/>
          <w:szCs w:val="28"/>
        </w:rPr>
        <w:t xml:space="preserve">деятельности Администрации </w:t>
      </w:r>
      <w:r w:rsidRPr="009E0C11">
        <w:rPr>
          <w:rFonts w:ascii="Times New Roman" w:hAnsi="Times New Roman" w:cs="Times New Roman"/>
          <w:sz w:val="28"/>
          <w:szCs w:val="28"/>
        </w:rPr>
        <w:t xml:space="preserve">требованиям антимонопольного законодательства. </w:t>
      </w:r>
    </w:p>
    <w:p w14:paraId="5B61967F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А</w:t>
      </w:r>
      <w:r w:rsidR="0032425F" w:rsidRPr="009E0C11">
        <w:rPr>
          <w:rFonts w:ascii="Times New Roman" w:hAnsi="Times New Roman" w:cs="Times New Roman"/>
          <w:sz w:val="28"/>
          <w:szCs w:val="28"/>
        </w:rPr>
        <w:t xml:space="preserve">нтимонопольный комплаенс – это </w:t>
      </w:r>
      <w:r w:rsidRPr="009E0C11">
        <w:rPr>
          <w:rFonts w:ascii="Times New Roman" w:hAnsi="Times New Roman" w:cs="Times New Roman"/>
          <w:sz w:val="28"/>
          <w:szCs w:val="28"/>
        </w:rPr>
        <w:t>совокупность правовых и организационных мер, направленных на соблюдение требований антимонопольного законодательства и предупреждение его нарушений.</w:t>
      </w:r>
    </w:p>
    <w:p w14:paraId="49D77B2D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Задачи антимонопольного комплаенса:</w:t>
      </w:r>
    </w:p>
    <w:p w14:paraId="6A9D3C8B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а) выявление рисков нарушения антимонопольного законодательства;</w:t>
      </w:r>
    </w:p>
    <w:p w14:paraId="2D28A07A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б) управление рисками нарушения  антимонопольного законодательства;</w:t>
      </w:r>
    </w:p>
    <w:p w14:paraId="0AA12517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в) контроль за соответствием деятельности Администрации требованиям </w:t>
      </w:r>
      <w:r w:rsidR="000C3729" w:rsidRPr="009E0C11">
        <w:rPr>
          <w:rFonts w:ascii="Times New Roman" w:hAnsi="Times New Roman" w:cs="Times New Roman"/>
          <w:sz w:val="28"/>
          <w:szCs w:val="28"/>
        </w:rPr>
        <w:t>а</w:t>
      </w:r>
      <w:r w:rsidRPr="009E0C11">
        <w:rPr>
          <w:rFonts w:ascii="Times New Roman" w:hAnsi="Times New Roman" w:cs="Times New Roman"/>
          <w:sz w:val="28"/>
          <w:szCs w:val="28"/>
        </w:rPr>
        <w:t>нтимонопольного законодательства;</w:t>
      </w:r>
    </w:p>
    <w:p w14:paraId="6318A2BE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г) оценка эффективности функционирования в Администрации антимонопольного законодательства.</w:t>
      </w:r>
    </w:p>
    <w:p w14:paraId="4328467D" w14:textId="77777777" w:rsidR="00E92479" w:rsidRPr="009E0C11" w:rsidRDefault="00E92479" w:rsidP="00E92479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r w:rsidR="000C3729" w:rsidRPr="009E0C11">
        <w:rPr>
          <w:rFonts w:ascii="Times New Roman" w:hAnsi="Times New Roman" w:cs="Times New Roman"/>
          <w:sz w:val="28"/>
          <w:szCs w:val="28"/>
        </w:rPr>
        <w:t>П</w:t>
      </w:r>
      <w:r w:rsidRPr="009E0C11">
        <w:rPr>
          <w:rFonts w:ascii="Times New Roman" w:hAnsi="Times New Roman" w:cs="Times New Roman"/>
          <w:sz w:val="28"/>
          <w:szCs w:val="28"/>
        </w:rPr>
        <w:t xml:space="preserve">оложением об организации в Администрации городского округа </w:t>
      </w:r>
      <w:r w:rsidR="000C3729" w:rsidRPr="009E0C11">
        <w:rPr>
          <w:rFonts w:ascii="Times New Roman" w:hAnsi="Times New Roman" w:cs="Times New Roman"/>
          <w:sz w:val="28"/>
          <w:szCs w:val="28"/>
        </w:rPr>
        <w:t>Подольск</w:t>
      </w:r>
      <w:r w:rsidRPr="009E0C11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</w:t>
      </w:r>
      <w:r w:rsidR="0099292A" w:rsidRPr="009E0C1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9E0C11">
        <w:rPr>
          <w:rFonts w:ascii="Times New Roman" w:hAnsi="Times New Roman" w:cs="Times New Roman"/>
          <w:sz w:val="28"/>
          <w:szCs w:val="28"/>
        </w:rPr>
        <w:t>, общий контроль за организацией и функционированием в Администрации антимонопольног</w:t>
      </w:r>
      <w:r w:rsidR="000C3729" w:rsidRPr="009E0C11">
        <w:rPr>
          <w:rFonts w:ascii="Times New Roman" w:hAnsi="Times New Roman" w:cs="Times New Roman"/>
          <w:sz w:val="28"/>
          <w:szCs w:val="28"/>
        </w:rPr>
        <w:t>о законодательства осуществляет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Глав</w:t>
      </w:r>
      <w:r w:rsidR="000C3729" w:rsidRPr="009E0C11">
        <w:rPr>
          <w:rFonts w:ascii="Times New Roman" w:hAnsi="Times New Roman" w:cs="Times New Roman"/>
          <w:sz w:val="28"/>
          <w:szCs w:val="28"/>
        </w:rPr>
        <w:t>а</w:t>
      </w:r>
      <w:r w:rsidR="0032425F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0C3729" w:rsidRPr="009E0C11">
        <w:rPr>
          <w:rFonts w:ascii="Times New Roman" w:hAnsi="Times New Roman" w:cs="Times New Roman"/>
          <w:sz w:val="28"/>
          <w:szCs w:val="28"/>
        </w:rPr>
        <w:t>Г</w:t>
      </w:r>
      <w:r w:rsidRPr="009E0C11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 w:rsidR="000C3729" w:rsidRPr="009E0C11">
        <w:rPr>
          <w:rFonts w:ascii="Times New Roman" w:hAnsi="Times New Roman" w:cs="Times New Roman"/>
          <w:sz w:val="28"/>
          <w:szCs w:val="28"/>
        </w:rPr>
        <w:t>Подольск</w:t>
      </w:r>
      <w:r w:rsidRPr="009E0C11">
        <w:rPr>
          <w:rFonts w:ascii="Times New Roman" w:hAnsi="Times New Roman" w:cs="Times New Roman"/>
          <w:sz w:val="28"/>
          <w:szCs w:val="28"/>
        </w:rPr>
        <w:t>.</w:t>
      </w:r>
    </w:p>
    <w:p w14:paraId="7B24FFB9" w14:textId="77777777" w:rsidR="00E92479" w:rsidRPr="009E0C11" w:rsidRDefault="000C3729" w:rsidP="0032425F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eastAsia="Calibri" w:hAnsi="Times New Roman" w:cs="Times New Roman"/>
          <w:sz w:val="28"/>
          <w:szCs w:val="28"/>
        </w:rPr>
        <w:t>Уполномоченным органом Администрации, ответственным</w:t>
      </w:r>
      <w:r w:rsidR="00DD101A" w:rsidRPr="009E0C11">
        <w:rPr>
          <w:rFonts w:ascii="Times New Roman" w:eastAsia="Calibri" w:hAnsi="Times New Roman" w:cs="Times New Roman"/>
          <w:sz w:val="28"/>
          <w:szCs w:val="28"/>
        </w:rPr>
        <w:br/>
      </w:r>
      <w:r w:rsidRPr="009E0C11">
        <w:rPr>
          <w:rFonts w:ascii="Times New Roman" w:eastAsia="Calibri" w:hAnsi="Times New Roman" w:cs="Times New Roman"/>
          <w:sz w:val="28"/>
          <w:szCs w:val="28"/>
        </w:rPr>
        <w:t>за организацию и функционирование системы внутреннего обеспечения соответствия требованиям антимонопольного законодательства</w:t>
      </w:r>
      <w:r w:rsidR="00DD101A" w:rsidRPr="009E0C11">
        <w:rPr>
          <w:rFonts w:ascii="Times New Roman" w:eastAsia="Calibri" w:hAnsi="Times New Roman" w:cs="Times New Roman"/>
          <w:sz w:val="28"/>
          <w:szCs w:val="28"/>
        </w:rPr>
        <w:br/>
      </w:r>
      <w:r w:rsidRPr="009E0C11">
        <w:rPr>
          <w:rFonts w:ascii="Times New Roman" w:eastAsia="Calibri" w:hAnsi="Times New Roman" w:cs="Times New Roman"/>
          <w:sz w:val="28"/>
          <w:szCs w:val="28"/>
        </w:rPr>
        <w:t>в Администрации, является Управление по экономике и конкурентной политике Администрации</w:t>
      </w:r>
      <w:r w:rsidR="00BE73C6" w:rsidRPr="009E0C11">
        <w:rPr>
          <w:rFonts w:ascii="Times New Roman" w:eastAsia="Calibri" w:hAnsi="Times New Roman" w:cs="Times New Roman"/>
          <w:sz w:val="28"/>
          <w:szCs w:val="28"/>
        </w:rPr>
        <w:t xml:space="preserve"> (далее - Уполномоче</w:t>
      </w:r>
      <w:r w:rsidR="006A7210" w:rsidRPr="009E0C11">
        <w:rPr>
          <w:rFonts w:ascii="Times New Roman" w:eastAsia="Calibri" w:hAnsi="Times New Roman" w:cs="Times New Roman"/>
          <w:sz w:val="28"/>
          <w:szCs w:val="28"/>
        </w:rPr>
        <w:t>н</w:t>
      </w:r>
      <w:r w:rsidR="00BE73C6" w:rsidRPr="009E0C11">
        <w:rPr>
          <w:rFonts w:ascii="Times New Roman" w:eastAsia="Calibri" w:hAnsi="Times New Roman" w:cs="Times New Roman"/>
          <w:sz w:val="28"/>
          <w:szCs w:val="28"/>
        </w:rPr>
        <w:t>ный орган)</w:t>
      </w:r>
      <w:r w:rsidR="00E92479" w:rsidRPr="009E0C11">
        <w:rPr>
          <w:rFonts w:ascii="Times New Roman" w:hAnsi="Times New Roman" w:cs="Times New Roman"/>
          <w:sz w:val="28"/>
          <w:szCs w:val="28"/>
        </w:rPr>
        <w:t>.</w:t>
      </w:r>
    </w:p>
    <w:p w14:paraId="55736600" w14:textId="77777777" w:rsidR="00941D2A" w:rsidRPr="009E0C11" w:rsidRDefault="00941D2A" w:rsidP="005F3776">
      <w:pPr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Уполномоченный орган осуществляет свои полномочия, связанные                        с организацией и функционированием системы внутреннего обеспечения соответствия требованиям антимонопольного законодательства</w:t>
      </w:r>
      <w:r w:rsidR="00DD101A" w:rsidRPr="009E0C11">
        <w:rPr>
          <w:rFonts w:ascii="Times New Roman" w:hAnsi="Times New Roman" w:cs="Times New Roman"/>
          <w:sz w:val="28"/>
          <w:szCs w:val="28"/>
        </w:rPr>
        <w:br/>
      </w:r>
      <w:r w:rsidRPr="009E0C11">
        <w:rPr>
          <w:rFonts w:ascii="Times New Roman" w:hAnsi="Times New Roman" w:cs="Times New Roman"/>
          <w:sz w:val="28"/>
          <w:szCs w:val="28"/>
        </w:rPr>
        <w:t>в Администрации, во взаимодействии с органами Администрации, обладающими правами юридического лица, органами Администрации</w:t>
      </w:r>
      <w:r w:rsidR="00DD101A" w:rsidRPr="009E0C11">
        <w:rPr>
          <w:rFonts w:ascii="Times New Roman" w:hAnsi="Times New Roman" w:cs="Times New Roman"/>
          <w:sz w:val="28"/>
          <w:szCs w:val="28"/>
        </w:rPr>
        <w:br/>
      </w:r>
      <w:r w:rsidRPr="009E0C11">
        <w:rPr>
          <w:rFonts w:ascii="Times New Roman" w:hAnsi="Times New Roman" w:cs="Times New Roman"/>
          <w:sz w:val="28"/>
          <w:szCs w:val="28"/>
        </w:rPr>
        <w:t>без прав юридического лица, а также с МКУ Городского округа Подольск «Центр торгов» (далее – органы Администрации).</w:t>
      </w:r>
    </w:p>
    <w:p w14:paraId="471CE956" w14:textId="77777777" w:rsidR="005F3776" w:rsidRPr="009E0C11" w:rsidRDefault="005F3776" w:rsidP="005F3776">
      <w:pPr>
        <w:spacing w:after="0" w:line="30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0C11">
        <w:rPr>
          <w:rFonts w:ascii="Times New Roman" w:eastAsia="Calibri" w:hAnsi="Times New Roman" w:cs="Times New Roman"/>
          <w:sz w:val="28"/>
          <w:szCs w:val="28"/>
        </w:rPr>
        <w:t xml:space="preserve">Для проведения оценки эффективности организации и функционирования антимонопольного комплаенса в Администрации, создан коллегиальный орган - Комиссия по оценке эффективности организации и функционирования системы внутреннего обеспечения соответствия требованиям антимонопольного законодательства в Администрации (далее </w:t>
      </w:r>
      <w:r w:rsidR="00DD101A" w:rsidRPr="009E0C11">
        <w:rPr>
          <w:rFonts w:ascii="Times New Roman" w:hAnsi="Times New Roman" w:cs="Times New Roman"/>
          <w:sz w:val="28"/>
          <w:szCs w:val="28"/>
        </w:rPr>
        <w:t>–</w:t>
      </w:r>
      <w:r w:rsidRPr="009E0C11">
        <w:rPr>
          <w:rFonts w:ascii="Times New Roman" w:eastAsia="Calibri" w:hAnsi="Times New Roman" w:cs="Times New Roman"/>
          <w:sz w:val="28"/>
          <w:szCs w:val="28"/>
        </w:rPr>
        <w:t xml:space="preserve"> коллегиальный орган), утвержден </w:t>
      </w:r>
      <w:r w:rsidR="00DD101A" w:rsidRPr="009E0C11">
        <w:rPr>
          <w:rFonts w:ascii="Times New Roman" w:hAnsi="Times New Roman" w:cs="Times New Roman"/>
          <w:sz w:val="28"/>
          <w:szCs w:val="28"/>
        </w:rPr>
        <w:t>постановлением  Администрации Городского округа Подольск от 19.02.2025 № 448-П (с изменениями</w:t>
      </w:r>
      <w:r w:rsidR="00DD101A" w:rsidRPr="009E0C11">
        <w:rPr>
          <w:rFonts w:ascii="Times New Roman" w:hAnsi="Times New Roman" w:cs="Times New Roman"/>
          <w:sz w:val="28"/>
          <w:szCs w:val="28"/>
        </w:rPr>
        <w:br/>
        <w:t>от 23.12.2025 № 4</w:t>
      </w:r>
      <w:r w:rsidR="00CF15AA" w:rsidRPr="009E0C11">
        <w:rPr>
          <w:rFonts w:ascii="Times New Roman" w:hAnsi="Times New Roman" w:cs="Times New Roman"/>
          <w:sz w:val="28"/>
          <w:szCs w:val="28"/>
        </w:rPr>
        <w:t>4</w:t>
      </w:r>
      <w:r w:rsidR="00DD101A" w:rsidRPr="009E0C11">
        <w:rPr>
          <w:rFonts w:ascii="Times New Roman" w:hAnsi="Times New Roman" w:cs="Times New Roman"/>
          <w:sz w:val="28"/>
          <w:szCs w:val="28"/>
        </w:rPr>
        <w:t xml:space="preserve">38-П) </w:t>
      </w:r>
      <w:r w:rsidRPr="009E0C11">
        <w:rPr>
          <w:rFonts w:ascii="Times New Roman" w:eastAsia="Calibri" w:hAnsi="Times New Roman" w:cs="Times New Roman"/>
          <w:sz w:val="28"/>
          <w:szCs w:val="28"/>
        </w:rPr>
        <w:t>ее персональный состав.</w:t>
      </w:r>
    </w:p>
    <w:p w14:paraId="3B307231" w14:textId="77777777" w:rsidR="00E92479" w:rsidRPr="009E0C11" w:rsidRDefault="00E92479" w:rsidP="00BE73C6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 целях обеспечения открытости и доступности к функционированию антимонопольного комплаенса в Администрации, на официальном сайте </w:t>
      </w:r>
      <w:r w:rsidR="000C3729" w:rsidRPr="009E0C11">
        <w:rPr>
          <w:rFonts w:ascii="Times New Roman" w:hAnsi="Times New Roman" w:cs="Times New Roman"/>
          <w:sz w:val="28"/>
          <w:szCs w:val="28"/>
        </w:rPr>
        <w:t>Администрации</w:t>
      </w:r>
      <w:r w:rsidRPr="009E0C11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0C3729" w:rsidRPr="009E0C11">
        <w:rPr>
          <w:rFonts w:ascii="Times New Roman" w:hAnsi="Times New Roman" w:cs="Times New Roman"/>
          <w:sz w:val="28"/>
          <w:szCs w:val="28"/>
        </w:rPr>
        <w:t>И</w:t>
      </w:r>
      <w:r w:rsidRPr="009E0C11">
        <w:rPr>
          <w:rFonts w:ascii="Times New Roman" w:hAnsi="Times New Roman" w:cs="Times New Roman"/>
          <w:sz w:val="28"/>
          <w:szCs w:val="28"/>
        </w:rPr>
        <w:t>нтернет</w:t>
      </w:r>
      <w:r w:rsidR="0099292A" w:rsidRPr="009E0C11">
        <w:rPr>
          <w:rFonts w:ascii="Times New Roman" w:hAnsi="Times New Roman" w:cs="Times New Roman"/>
          <w:sz w:val="28"/>
          <w:szCs w:val="28"/>
        </w:rPr>
        <w:t xml:space="preserve"> во вкладке «Нормативные документы»</w:t>
      </w:r>
      <w:r w:rsidR="00757C5D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</w:rPr>
        <w:t xml:space="preserve">создан раздел «Антимонопольный комплаенс» </w:t>
      </w:r>
      <w:hyperlink r:id="rId7" w:history="1">
        <w:r w:rsidR="006A7210" w:rsidRPr="009E0C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https://подольск-администрация.рф/dokumenty/normativnye-dokumenty-2/antimonopolnyj-komplaens/</w:t>
        </w:r>
      </w:hyperlink>
      <w:r w:rsidR="006A7210" w:rsidRPr="009E0C11">
        <w:rPr>
          <w:rFonts w:ascii="Times New Roman" w:hAnsi="Times New Roman" w:cs="Times New Roman"/>
          <w:sz w:val="28"/>
          <w:szCs w:val="28"/>
        </w:rPr>
        <w:t>.</w:t>
      </w:r>
    </w:p>
    <w:p w14:paraId="4C99957F" w14:textId="77777777" w:rsidR="00BD578B" w:rsidRPr="009E0C11" w:rsidRDefault="00700A91" w:rsidP="006D7EE2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E63CDE" w:rsidRPr="009E0C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Анализ выявленных нарушений </w:t>
      </w:r>
    </w:p>
    <w:p w14:paraId="3B08FEDB" w14:textId="77777777" w:rsidR="00E63CDE" w:rsidRPr="009E0C11" w:rsidRDefault="00E63CDE" w:rsidP="006D7EE2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  <w:lang w:eastAsia="ru-RU"/>
        </w:rPr>
        <w:t>антимонопольного законодательства</w:t>
      </w:r>
    </w:p>
    <w:p w14:paraId="6325E99A" w14:textId="77777777" w:rsidR="00D04E88" w:rsidRPr="009E0C11" w:rsidRDefault="00D04E88" w:rsidP="00700A91">
      <w:pPr>
        <w:pStyle w:val="Default"/>
        <w:spacing w:line="276" w:lineRule="auto"/>
        <w:ind w:firstLine="567"/>
        <w:contextualSpacing/>
        <w:jc w:val="both"/>
        <w:rPr>
          <w:b/>
          <w:bCs/>
          <w:sz w:val="28"/>
          <w:szCs w:val="28"/>
        </w:rPr>
      </w:pPr>
    </w:p>
    <w:p w14:paraId="407FB52D" w14:textId="77777777" w:rsidR="0032425F" w:rsidRPr="009E0C11" w:rsidRDefault="00E92479" w:rsidP="0032425F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Уполномоченным органом в целях выявления рисков нарушения антимонопольного законодательства была запрошена </w:t>
      </w:r>
      <w:r w:rsidR="00BE73C6" w:rsidRPr="009E0C11">
        <w:rPr>
          <w:rFonts w:ascii="Times New Roman" w:hAnsi="Times New Roman" w:cs="Times New Roman"/>
          <w:sz w:val="28"/>
          <w:szCs w:val="28"/>
        </w:rPr>
        <w:t xml:space="preserve">от органов </w:t>
      </w:r>
      <w:r w:rsidR="00BE73C6" w:rsidRPr="009E0C11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="00146143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32425F" w:rsidRPr="009E0C11">
        <w:rPr>
          <w:rFonts w:ascii="Times New Roman" w:hAnsi="Times New Roman" w:cs="Times New Roman"/>
          <w:sz w:val="28"/>
          <w:szCs w:val="28"/>
        </w:rPr>
        <w:t>наличии нарушений антимонопольного</w:t>
      </w:r>
      <w:r w:rsidRPr="009E0C11">
        <w:rPr>
          <w:rFonts w:ascii="Times New Roman" w:hAnsi="Times New Roman" w:cs="Times New Roman"/>
          <w:sz w:val="28"/>
          <w:szCs w:val="28"/>
        </w:rPr>
        <w:t xml:space="preserve"> законодательства </w:t>
      </w:r>
      <w:r w:rsidR="00E91817" w:rsidRPr="009E0C11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32425F" w:rsidRPr="009E0C11">
        <w:rPr>
          <w:rFonts w:ascii="Times New Roman" w:hAnsi="Times New Roman" w:cs="Times New Roman"/>
          <w:sz w:val="28"/>
          <w:szCs w:val="28"/>
        </w:rPr>
        <w:t xml:space="preserve">за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="00E91817" w:rsidRPr="009E0C11">
        <w:rPr>
          <w:rFonts w:ascii="Times New Roman" w:hAnsi="Times New Roman" w:cs="Times New Roman"/>
          <w:sz w:val="28"/>
          <w:szCs w:val="28"/>
        </w:rPr>
        <w:t xml:space="preserve"> год</w:t>
      </w:r>
      <w:r w:rsidR="0032425F" w:rsidRPr="009E0C11">
        <w:rPr>
          <w:rFonts w:ascii="Times New Roman" w:hAnsi="Times New Roman" w:cs="Times New Roman"/>
          <w:sz w:val="26"/>
          <w:szCs w:val="26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</w:rPr>
        <w:t xml:space="preserve">и </w:t>
      </w:r>
      <w:r w:rsidR="004C5E9A" w:rsidRPr="009E0C11">
        <w:rPr>
          <w:rFonts w:ascii="Times New Roman" w:hAnsi="Times New Roman" w:cs="Times New Roman"/>
          <w:sz w:val="28"/>
          <w:szCs w:val="28"/>
        </w:rPr>
        <w:t>предложения по их минимизации (письмо от 15.12.2025 № 139вн-7.1-17389)</w:t>
      </w:r>
    </w:p>
    <w:p w14:paraId="7E565F54" w14:textId="77777777" w:rsidR="00840767" w:rsidRPr="009E0C11" w:rsidRDefault="00840767" w:rsidP="00840767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На основании представленной информации Уполномоченным органом нарушения</w:t>
      </w:r>
      <w:r w:rsidR="00B46ED6" w:rsidRPr="009E0C11">
        <w:rPr>
          <w:rFonts w:ascii="Times New Roman" w:hAnsi="Times New Roman" w:cs="Times New Roman"/>
          <w:sz w:val="28"/>
          <w:szCs w:val="28"/>
        </w:rPr>
        <w:t xml:space="preserve"> (жалобы)</w:t>
      </w:r>
      <w:r w:rsidRPr="009E0C11">
        <w:rPr>
          <w:rFonts w:ascii="Times New Roman" w:hAnsi="Times New Roman" w:cs="Times New Roman"/>
          <w:sz w:val="28"/>
          <w:szCs w:val="28"/>
        </w:rPr>
        <w:t xml:space="preserve">, </w:t>
      </w:r>
      <w:r w:rsidR="00B46ED6" w:rsidRPr="009E0C11">
        <w:rPr>
          <w:rFonts w:ascii="Times New Roman" w:hAnsi="Times New Roman" w:cs="Times New Roman"/>
          <w:sz w:val="28"/>
          <w:szCs w:val="28"/>
        </w:rPr>
        <w:t>признанные органом контроля обоснованными</w:t>
      </w:r>
      <w:r w:rsidR="00B46ED6" w:rsidRPr="009E0C11">
        <w:rPr>
          <w:rFonts w:ascii="Times New Roman" w:hAnsi="Times New Roman" w:cs="Times New Roman"/>
          <w:sz w:val="28"/>
          <w:szCs w:val="28"/>
        </w:rPr>
        <w:br/>
      </w:r>
      <w:r w:rsidRPr="009E0C11">
        <w:rPr>
          <w:rFonts w:ascii="Times New Roman" w:hAnsi="Times New Roman" w:cs="Times New Roman"/>
          <w:sz w:val="28"/>
          <w:szCs w:val="28"/>
        </w:rPr>
        <w:t>в 2025 году, внесены в Реестр нарушений антимонопольного законодательства в Администрации.</w:t>
      </w:r>
    </w:p>
    <w:p w14:paraId="52940D81" w14:textId="77777777" w:rsidR="00840767" w:rsidRPr="009E0C11" w:rsidRDefault="004C5E9A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При анализе</w:t>
      </w:r>
      <w:r w:rsidR="00840767" w:rsidRPr="009E0C11">
        <w:rPr>
          <w:rFonts w:ascii="Times New Roman" w:hAnsi="Times New Roman" w:cs="Times New Roman"/>
          <w:sz w:val="28"/>
          <w:szCs w:val="28"/>
        </w:rPr>
        <w:t xml:space="preserve"> также была использована информация:</w:t>
      </w:r>
    </w:p>
    <w:p w14:paraId="14D6EE99" w14:textId="77777777" w:rsidR="004C5E9A" w:rsidRPr="009E0C11" w:rsidRDefault="00840767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- Реестра жалоб, размещенного на Официальном сайте Российской Федерации по реализации государственного и муниципального имущества (ГИС Торги, torgi.gov.ru), </w:t>
      </w:r>
    </w:p>
    <w:p w14:paraId="148C2A2B" w14:textId="77777777" w:rsidR="00840767" w:rsidRPr="009E0C11" w:rsidRDefault="00840767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- Реестра жалоб, плановых и внеплановых проверок, их результатов и выданных предписаний, размещенного на Официальном сайте Единой информационной системы в сфере закупок (ЕИС закупки, </w:t>
      </w:r>
      <w:proofErr w:type="spellStart"/>
      <w:r w:rsidRPr="009E0C11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>.</w:t>
      </w:r>
      <w:r w:rsidRPr="009E0C11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E0C1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0C1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>)</w:t>
      </w:r>
      <w:r w:rsidR="00E020CA" w:rsidRPr="009E0C11">
        <w:rPr>
          <w:rFonts w:ascii="Times New Roman" w:hAnsi="Times New Roman" w:cs="Times New Roman"/>
          <w:sz w:val="28"/>
          <w:szCs w:val="28"/>
        </w:rPr>
        <w:t>.</w:t>
      </w:r>
    </w:p>
    <w:p w14:paraId="603A6B24" w14:textId="77777777" w:rsidR="00230572" w:rsidRPr="009E0C11" w:rsidRDefault="001002C7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Н</w:t>
      </w:r>
      <w:r w:rsidR="000C3583" w:rsidRPr="009E0C11">
        <w:rPr>
          <w:rFonts w:ascii="Times New Roman" w:hAnsi="Times New Roman" w:cs="Times New Roman"/>
          <w:sz w:val="28"/>
          <w:szCs w:val="28"/>
        </w:rPr>
        <w:t xml:space="preserve">арушения </w:t>
      </w:r>
      <w:r w:rsidR="006F7288" w:rsidRPr="009E0C11">
        <w:rPr>
          <w:rFonts w:ascii="Times New Roman" w:hAnsi="Times New Roman" w:cs="Times New Roman"/>
          <w:sz w:val="28"/>
          <w:szCs w:val="28"/>
        </w:rPr>
        <w:t xml:space="preserve">антимонопольного законодательства </w:t>
      </w:r>
      <w:r w:rsidR="00230572" w:rsidRPr="009E0C11">
        <w:rPr>
          <w:rFonts w:ascii="Times New Roman" w:hAnsi="Times New Roman" w:cs="Times New Roman"/>
          <w:sz w:val="28"/>
          <w:szCs w:val="28"/>
        </w:rPr>
        <w:t>были выявлены</w:t>
      </w:r>
      <w:r w:rsidR="00636DB4" w:rsidRPr="009E0C11">
        <w:rPr>
          <w:rFonts w:ascii="Times New Roman" w:hAnsi="Times New Roman" w:cs="Times New Roman"/>
          <w:sz w:val="28"/>
          <w:szCs w:val="28"/>
        </w:rPr>
        <w:br/>
      </w:r>
      <w:r w:rsidR="00230572" w:rsidRPr="009E0C11">
        <w:rPr>
          <w:rFonts w:ascii="Times New Roman" w:hAnsi="Times New Roman" w:cs="Times New Roman"/>
          <w:sz w:val="28"/>
          <w:szCs w:val="28"/>
        </w:rPr>
        <w:t xml:space="preserve">в </w:t>
      </w:r>
      <w:r w:rsidR="00230572" w:rsidRPr="009E0C11">
        <w:rPr>
          <w:rFonts w:ascii="Times New Roman" w:hAnsi="Times New Roman" w:cs="Times New Roman"/>
          <w:sz w:val="28"/>
          <w:szCs w:val="28"/>
          <w:u w:val="single"/>
        </w:rPr>
        <w:t xml:space="preserve">следующих </w:t>
      </w:r>
      <w:r w:rsidR="00A8798B" w:rsidRPr="009E0C11">
        <w:rPr>
          <w:rFonts w:ascii="Times New Roman" w:hAnsi="Times New Roman" w:cs="Times New Roman"/>
          <w:sz w:val="28"/>
          <w:szCs w:val="28"/>
          <w:u w:val="single"/>
        </w:rPr>
        <w:t>направлениях</w:t>
      </w:r>
      <w:r w:rsidR="00230572" w:rsidRPr="009E0C11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деятельности</w:t>
      </w:r>
      <w:r w:rsidR="00230572" w:rsidRPr="009E0C11">
        <w:rPr>
          <w:rFonts w:ascii="Times New Roman" w:hAnsi="Times New Roman" w:cs="Times New Roman"/>
          <w:sz w:val="28"/>
          <w:szCs w:val="28"/>
        </w:rPr>
        <w:t>:</w:t>
      </w:r>
    </w:p>
    <w:p w14:paraId="3C2D34C5" w14:textId="77777777" w:rsidR="00230572" w:rsidRPr="009E0C11" w:rsidRDefault="00777FF8" w:rsidP="00230572">
      <w:pPr>
        <w:shd w:val="clear" w:color="auto" w:fill="FFFFFF"/>
        <w:tabs>
          <w:tab w:val="left" w:pos="851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-</w:t>
      </w:r>
      <w:r w:rsidRPr="009E0C11">
        <w:rPr>
          <w:rFonts w:ascii="Times New Roman" w:hAnsi="Times New Roman" w:cs="Times New Roman"/>
          <w:sz w:val="28"/>
          <w:szCs w:val="28"/>
        </w:rPr>
        <w:tab/>
      </w:r>
      <w:r w:rsidR="00A8798B" w:rsidRPr="009E0C11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230572" w:rsidRPr="009E0C11">
        <w:rPr>
          <w:rFonts w:ascii="Times New Roman" w:hAnsi="Times New Roman" w:cs="Times New Roman"/>
          <w:sz w:val="28"/>
          <w:szCs w:val="28"/>
        </w:rPr>
        <w:t xml:space="preserve"> закупок</w:t>
      </w:r>
      <w:r w:rsidR="00540264" w:rsidRPr="009E0C11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 w:rsidR="00230572" w:rsidRPr="009E0C11">
        <w:rPr>
          <w:rFonts w:ascii="Times New Roman" w:hAnsi="Times New Roman" w:cs="Times New Roman"/>
          <w:sz w:val="28"/>
          <w:szCs w:val="28"/>
        </w:rPr>
        <w:t>;</w:t>
      </w:r>
    </w:p>
    <w:p w14:paraId="2D4E4A9A" w14:textId="77777777" w:rsidR="00976F23" w:rsidRPr="009E0C11" w:rsidRDefault="00230572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- </w:t>
      </w:r>
      <w:r w:rsidR="00A8798B" w:rsidRPr="009E0C11">
        <w:rPr>
          <w:rFonts w:ascii="Times New Roman" w:hAnsi="Times New Roman" w:cs="Times New Roman"/>
          <w:sz w:val="28"/>
          <w:szCs w:val="28"/>
        </w:rPr>
        <w:t xml:space="preserve">при </w:t>
      </w:r>
      <w:r w:rsidR="00976F23" w:rsidRPr="009E0C11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74321F" w:rsidRPr="009E0C11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976F23" w:rsidRPr="009E0C11">
        <w:rPr>
          <w:rFonts w:ascii="Times New Roman" w:hAnsi="Times New Roman" w:cs="Times New Roman"/>
          <w:sz w:val="28"/>
          <w:szCs w:val="28"/>
        </w:rPr>
        <w:t>конкурса по отбору управляющих организаций для упр</w:t>
      </w:r>
      <w:r w:rsidR="00964ADE" w:rsidRPr="009E0C11">
        <w:rPr>
          <w:rFonts w:ascii="Times New Roman" w:hAnsi="Times New Roman" w:cs="Times New Roman"/>
          <w:sz w:val="28"/>
          <w:szCs w:val="28"/>
        </w:rPr>
        <w:t>авления многоквартирными домами;</w:t>
      </w:r>
    </w:p>
    <w:p w14:paraId="2F90B20A" w14:textId="77777777" w:rsidR="00964ADE" w:rsidRPr="009E0C11" w:rsidRDefault="00777FF8" w:rsidP="00777FF8">
      <w:pPr>
        <w:shd w:val="clear" w:color="auto" w:fill="FFFFFF"/>
        <w:tabs>
          <w:tab w:val="left" w:pos="993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-</w:t>
      </w:r>
      <w:r w:rsidRPr="009E0C11">
        <w:rPr>
          <w:rFonts w:ascii="Times New Roman" w:hAnsi="Times New Roman" w:cs="Times New Roman"/>
          <w:sz w:val="28"/>
          <w:szCs w:val="28"/>
        </w:rPr>
        <w:tab/>
      </w:r>
      <w:r w:rsidR="00964ADE" w:rsidRPr="009E0C11">
        <w:rPr>
          <w:rFonts w:ascii="Times New Roman" w:hAnsi="Times New Roman" w:cs="Times New Roman"/>
          <w:sz w:val="28"/>
          <w:szCs w:val="28"/>
        </w:rPr>
        <w:t>в</w:t>
      </w:r>
      <w:r w:rsidR="00964ADE" w:rsidRPr="009E0C11">
        <w:rPr>
          <w:rFonts w:ascii="Times New Roman" w:hAnsi="Times New Roman"/>
          <w:sz w:val="28"/>
          <w:szCs w:val="28"/>
        </w:rPr>
        <w:t>оз</w:t>
      </w:r>
      <w:r w:rsidR="00504D7D" w:rsidRPr="009E0C11">
        <w:rPr>
          <w:rFonts w:ascii="Times New Roman" w:hAnsi="Times New Roman"/>
          <w:sz w:val="28"/>
          <w:szCs w:val="28"/>
        </w:rPr>
        <w:t xml:space="preserve">никновение конфликта интересов </w:t>
      </w:r>
      <w:r w:rsidR="00964ADE" w:rsidRPr="009E0C11">
        <w:rPr>
          <w:rFonts w:ascii="Times New Roman" w:hAnsi="Times New Roman"/>
          <w:sz w:val="28"/>
          <w:szCs w:val="28"/>
        </w:rPr>
        <w:t>при исполнении муниципальными служащими Администрации</w:t>
      </w:r>
      <w:r w:rsidR="00BB4017" w:rsidRPr="009E0C11">
        <w:rPr>
          <w:rFonts w:ascii="Times New Roman" w:hAnsi="Times New Roman"/>
          <w:sz w:val="28"/>
          <w:szCs w:val="28"/>
        </w:rPr>
        <w:t xml:space="preserve"> своих должностных обязанностей;</w:t>
      </w:r>
    </w:p>
    <w:p w14:paraId="5D0AF708" w14:textId="77777777" w:rsidR="00BB4017" w:rsidRPr="009E0C11" w:rsidRDefault="00777FF8" w:rsidP="00777FF8">
      <w:pPr>
        <w:shd w:val="clear" w:color="auto" w:fill="FFFFFF"/>
        <w:tabs>
          <w:tab w:val="left" w:pos="993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>-</w:t>
      </w:r>
      <w:r w:rsidRPr="009E0C11">
        <w:rPr>
          <w:rFonts w:ascii="Times New Roman" w:hAnsi="Times New Roman"/>
          <w:sz w:val="28"/>
          <w:szCs w:val="28"/>
        </w:rPr>
        <w:tab/>
      </w:r>
      <w:r w:rsidR="00636DB4" w:rsidRPr="009E0C11">
        <w:rPr>
          <w:rFonts w:ascii="Times New Roman" w:hAnsi="Times New Roman"/>
          <w:sz w:val="28"/>
          <w:szCs w:val="28"/>
        </w:rPr>
        <w:t xml:space="preserve">принятия решения об утверждении изменений (дополнений) </w:t>
      </w:r>
      <w:r w:rsidR="00636DB4" w:rsidRPr="009E0C11">
        <w:rPr>
          <w:rFonts w:ascii="Times New Roman" w:hAnsi="Times New Roman"/>
          <w:sz w:val="28"/>
          <w:szCs w:val="28"/>
        </w:rPr>
        <w:br/>
        <w:t>видов деятельности муниципальных унитарных предприятий после 08.01.2020, которые не попадают под исключения, установленные частью 1 статьи 35.1 Федерального закона от 26.07.2006 № 135-ФЗ «О защите конкуренции»</w:t>
      </w:r>
      <w:r w:rsidR="001C5695" w:rsidRPr="009E0C11">
        <w:rPr>
          <w:rFonts w:ascii="Times New Roman" w:hAnsi="Times New Roman"/>
          <w:sz w:val="28"/>
          <w:szCs w:val="28"/>
        </w:rPr>
        <w:t xml:space="preserve"> (</w:t>
      </w:r>
      <w:r w:rsidR="001C5695" w:rsidRPr="009E0C11">
        <w:rPr>
          <w:rFonts w:ascii="Times New Roman" w:hAnsi="Times New Roman" w:cs="Times New Roman"/>
          <w:sz w:val="28"/>
          <w:szCs w:val="28"/>
        </w:rPr>
        <w:t>далее – Закон о защите конкуренции)</w:t>
      </w:r>
      <w:r w:rsidR="00636DB4" w:rsidRPr="009E0C11">
        <w:rPr>
          <w:rFonts w:ascii="Times New Roman" w:hAnsi="Times New Roman"/>
          <w:sz w:val="28"/>
          <w:szCs w:val="28"/>
        </w:rPr>
        <w:t>.</w:t>
      </w:r>
    </w:p>
    <w:p w14:paraId="08B3E01A" w14:textId="77777777" w:rsidR="00976F23" w:rsidRPr="009E0C11" w:rsidRDefault="00976F23" w:rsidP="00230572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7A8F206" w14:textId="77777777" w:rsidR="00296F0E" w:rsidRPr="009E0C11" w:rsidRDefault="00E63CDE" w:rsidP="00D519AB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По результатам проведенного анализа установлено следующее</w:t>
      </w:r>
      <w:r w:rsidR="00296F0E" w:rsidRPr="009E0C11">
        <w:rPr>
          <w:rFonts w:ascii="Times New Roman" w:hAnsi="Times New Roman" w:cs="Times New Roman"/>
          <w:sz w:val="28"/>
          <w:szCs w:val="28"/>
        </w:rPr>
        <w:t>:</w:t>
      </w:r>
    </w:p>
    <w:p w14:paraId="2759D34E" w14:textId="77777777" w:rsidR="000C3583" w:rsidRPr="009E0C11" w:rsidRDefault="009B382B" w:rsidP="00D519AB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1. </w:t>
      </w:r>
      <w:r w:rsidR="000C3583" w:rsidRPr="009E0C11">
        <w:rPr>
          <w:rFonts w:ascii="Times New Roman" w:hAnsi="Times New Roman" w:cs="Times New Roman"/>
          <w:sz w:val="28"/>
          <w:szCs w:val="28"/>
        </w:rPr>
        <w:t>Закупки товаров, работ, услуг для муниципальных нужд Городского округа Подольск, осуществляемые Администрацией</w:t>
      </w:r>
      <w:r w:rsidRPr="009E0C11">
        <w:rPr>
          <w:rFonts w:ascii="Times New Roman" w:hAnsi="Times New Roman" w:cs="Times New Roman"/>
          <w:sz w:val="28"/>
          <w:szCs w:val="28"/>
        </w:rPr>
        <w:t>, органами</w:t>
      </w:r>
      <w:r w:rsidR="00DE6419" w:rsidRPr="009E0C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E63CDE" w:rsidRPr="009E0C11">
        <w:rPr>
          <w:rFonts w:ascii="Times New Roman" w:hAnsi="Times New Roman" w:cs="Times New Roman"/>
          <w:sz w:val="28"/>
          <w:szCs w:val="28"/>
        </w:rPr>
        <w:t xml:space="preserve"> (далее – Заказчики)</w:t>
      </w:r>
      <w:r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0C3583" w:rsidRPr="009E0C11">
        <w:rPr>
          <w:rFonts w:ascii="Times New Roman" w:hAnsi="Times New Roman" w:cs="Times New Roman"/>
          <w:sz w:val="28"/>
          <w:szCs w:val="28"/>
        </w:rPr>
        <w:t>проводятся в соответствии с требованиями Федерального закона от 05.04.2013 № 44-ФЗ</w:t>
      </w:r>
      <w:r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0C3583" w:rsidRPr="009E0C11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9D7F2E" w:rsidRPr="009E0C11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0E602A" w:rsidRPr="009E0C11">
        <w:rPr>
          <w:rFonts w:ascii="Times New Roman" w:hAnsi="Times New Roman" w:cs="Times New Roman"/>
          <w:sz w:val="28"/>
          <w:szCs w:val="28"/>
        </w:rPr>
        <w:t>З</w:t>
      </w:r>
      <w:r w:rsidR="009D7F2E" w:rsidRPr="009E0C11">
        <w:rPr>
          <w:rFonts w:ascii="Times New Roman" w:hAnsi="Times New Roman" w:cs="Times New Roman"/>
          <w:sz w:val="28"/>
          <w:szCs w:val="28"/>
        </w:rPr>
        <w:t xml:space="preserve">акон </w:t>
      </w:r>
      <w:r w:rsidR="001C5695" w:rsidRPr="009E0C11">
        <w:rPr>
          <w:rFonts w:ascii="Times New Roman" w:hAnsi="Times New Roman" w:cs="Times New Roman"/>
          <w:sz w:val="28"/>
          <w:szCs w:val="28"/>
        </w:rPr>
        <w:t>о</w:t>
      </w:r>
      <w:r w:rsidR="000E602A" w:rsidRPr="009E0C11">
        <w:rPr>
          <w:rFonts w:ascii="Times New Roman" w:hAnsi="Times New Roman" w:cs="Times New Roman"/>
          <w:sz w:val="28"/>
          <w:szCs w:val="28"/>
        </w:rPr>
        <w:t xml:space="preserve"> контрактной системе</w:t>
      </w:r>
      <w:r w:rsidR="009D7F2E" w:rsidRPr="009E0C11">
        <w:rPr>
          <w:rFonts w:ascii="Times New Roman" w:hAnsi="Times New Roman" w:cs="Times New Roman"/>
          <w:sz w:val="28"/>
          <w:szCs w:val="28"/>
        </w:rPr>
        <w:t>)</w:t>
      </w:r>
      <w:r w:rsidR="000C3583" w:rsidRPr="009E0C11">
        <w:rPr>
          <w:rFonts w:ascii="Times New Roman" w:hAnsi="Times New Roman" w:cs="Times New Roman"/>
          <w:sz w:val="28"/>
          <w:szCs w:val="28"/>
        </w:rPr>
        <w:t xml:space="preserve">, гл. 4 </w:t>
      </w:r>
      <w:r w:rsidR="00210FD9" w:rsidRPr="009E0C11">
        <w:rPr>
          <w:rFonts w:ascii="Times New Roman" w:hAnsi="Times New Roman" w:cs="Times New Roman"/>
          <w:sz w:val="28"/>
          <w:szCs w:val="28"/>
        </w:rPr>
        <w:t>Закона о защите конкуренции</w:t>
      </w:r>
      <w:r w:rsidR="000C3583" w:rsidRPr="009E0C1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0C2C61" w14:textId="77777777" w:rsidR="00482F42" w:rsidRPr="009E0C11" w:rsidRDefault="009717D8" w:rsidP="00D519AB">
      <w:pPr>
        <w:pStyle w:val="a8"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lastRenderedPageBreak/>
        <w:t>За период 202</w:t>
      </w:r>
      <w:r w:rsidR="00C01068" w:rsidRPr="009E0C11">
        <w:rPr>
          <w:rFonts w:ascii="Times New Roman" w:hAnsi="Times New Roman" w:cs="Times New Roman"/>
          <w:sz w:val="28"/>
          <w:szCs w:val="28"/>
        </w:rPr>
        <w:t>3</w:t>
      </w:r>
      <w:r w:rsidRPr="009E0C11">
        <w:rPr>
          <w:rFonts w:ascii="Times New Roman" w:hAnsi="Times New Roman" w:cs="Times New Roman"/>
          <w:sz w:val="28"/>
          <w:szCs w:val="28"/>
        </w:rPr>
        <w:t>-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годы в Управление Федеральной антимонопольной службы по Московской области 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(далее – УФАС по Московской области) </w:t>
      </w:r>
      <w:r w:rsidRPr="009E0C11">
        <w:rPr>
          <w:rFonts w:ascii="Times New Roman" w:hAnsi="Times New Roman" w:cs="Times New Roman"/>
          <w:sz w:val="28"/>
          <w:szCs w:val="28"/>
        </w:rPr>
        <w:t xml:space="preserve">поступило жалоб на действие (бездействие) Заказчиков Городского округа Подольск Московской области: </w:t>
      </w:r>
    </w:p>
    <w:p w14:paraId="3A0F654C" w14:textId="77777777" w:rsidR="001A082E" w:rsidRPr="009E0C11" w:rsidRDefault="00482F42" w:rsidP="00D519AB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 xml:space="preserve">в 2023 </w:t>
      </w:r>
      <w:r w:rsidR="00981FCF" w:rsidRPr="009E0C11">
        <w:rPr>
          <w:rFonts w:ascii="Times New Roman" w:hAnsi="Times New Roman" w:cs="Times New Roman"/>
          <w:b/>
          <w:sz w:val="28"/>
          <w:szCs w:val="28"/>
        </w:rPr>
        <w:t>году</w:t>
      </w:r>
      <w:r w:rsidRPr="009E0C11">
        <w:rPr>
          <w:rFonts w:ascii="Times New Roman" w:hAnsi="Times New Roman" w:cs="Times New Roman"/>
          <w:sz w:val="28"/>
          <w:szCs w:val="28"/>
        </w:rPr>
        <w:t xml:space="preserve"> - 47 жалоб, из них 16 жалоб признано обоснованными (частично обоснованными), 31 жалоба – необоснованн</w:t>
      </w:r>
      <w:r w:rsidR="003A1B67" w:rsidRPr="009E0C11">
        <w:rPr>
          <w:rFonts w:ascii="Times New Roman" w:hAnsi="Times New Roman" w:cs="Times New Roman"/>
          <w:sz w:val="28"/>
          <w:szCs w:val="28"/>
        </w:rPr>
        <w:t>ой</w:t>
      </w:r>
      <w:r w:rsidR="001A082E" w:rsidRPr="009E0C11">
        <w:rPr>
          <w:rFonts w:ascii="Times New Roman" w:hAnsi="Times New Roman" w:cs="Times New Roman"/>
          <w:sz w:val="28"/>
          <w:szCs w:val="28"/>
        </w:rPr>
        <w:t xml:space="preserve">. Выдано </w:t>
      </w:r>
      <w:r w:rsidR="001A082E" w:rsidRPr="009E0C11">
        <w:rPr>
          <w:rFonts w:ascii="Times New Roman" w:hAnsi="Times New Roman" w:cs="Times New Roman"/>
          <w:sz w:val="28"/>
          <w:szCs w:val="28"/>
        </w:rPr>
        <w:br/>
        <w:t>11 предписаний об устранении нарушений законодательства Российской Федерации о контрактной системе в сфере закупок, которые исполнены в установленный законом срок;</w:t>
      </w:r>
    </w:p>
    <w:p w14:paraId="7BADE933" w14:textId="77777777" w:rsidR="00482F42" w:rsidRPr="009E0C11" w:rsidRDefault="00482F42" w:rsidP="00482F42">
      <w:pPr>
        <w:pStyle w:val="a4"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A7DBF" w:rsidRPr="009E0C11">
        <w:rPr>
          <w:rFonts w:ascii="Times New Roman" w:hAnsi="Times New Roman" w:cs="Times New Roman"/>
          <w:b/>
          <w:sz w:val="28"/>
          <w:szCs w:val="28"/>
        </w:rPr>
        <w:t>202</w:t>
      </w:r>
      <w:r w:rsidR="00981FCF" w:rsidRPr="009E0C11">
        <w:rPr>
          <w:rFonts w:ascii="Times New Roman" w:hAnsi="Times New Roman" w:cs="Times New Roman"/>
          <w:b/>
          <w:sz w:val="28"/>
          <w:szCs w:val="28"/>
        </w:rPr>
        <w:t>4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1FCF" w:rsidRPr="009E0C11">
        <w:rPr>
          <w:rFonts w:ascii="Times New Roman" w:hAnsi="Times New Roman" w:cs="Times New Roman"/>
          <w:b/>
          <w:sz w:val="28"/>
          <w:szCs w:val="28"/>
        </w:rPr>
        <w:t>году</w:t>
      </w:r>
      <w:r w:rsidRPr="009E0C11">
        <w:rPr>
          <w:rFonts w:ascii="Times New Roman" w:hAnsi="Times New Roman" w:cs="Times New Roman"/>
          <w:sz w:val="28"/>
          <w:szCs w:val="28"/>
        </w:rPr>
        <w:t xml:space="preserve"> - 27 жалоб, из них 17 жалоб признано обоснованными (частично обоснованными), 10 жалоб – необоснованными.</w:t>
      </w:r>
      <w:r w:rsidR="001A082E" w:rsidRPr="009E0C11">
        <w:rPr>
          <w:rFonts w:ascii="Times New Roman" w:hAnsi="Times New Roman" w:cs="Times New Roman"/>
          <w:sz w:val="28"/>
          <w:szCs w:val="28"/>
        </w:rPr>
        <w:t xml:space="preserve"> Выдано </w:t>
      </w:r>
      <w:r w:rsidR="00174F15" w:rsidRPr="009E0C11">
        <w:rPr>
          <w:rFonts w:ascii="Times New Roman" w:hAnsi="Times New Roman" w:cs="Times New Roman"/>
          <w:sz w:val="28"/>
          <w:szCs w:val="28"/>
        </w:rPr>
        <w:br/>
      </w:r>
      <w:r w:rsidR="001A082E" w:rsidRPr="009E0C11">
        <w:rPr>
          <w:rFonts w:ascii="Times New Roman" w:hAnsi="Times New Roman" w:cs="Times New Roman"/>
          <w:sz w:val="28"/>
          <w:szCs w:val="28"/>
        </w:rPr>
        <w:t>1</w:t>
      </w:r>
      <w:r w:rsidR="00875643" w:rsidRPr="009E0C11">
        <w:rPr>
          <w:rFonts w:ascii="Times New Roman" w:hAnsi="Times New Roman" w:cs="Times New Roman"/>
          <w:sz w:val="28"/>
          <w:szCs w:val="28"/>
        </w:rPr>
        <w:t>4</w:t>
      </w:r>
      <w:r w:rsidR="001A082E" w:rsidRPr="009E0C11">
        <w:rPr>
          <w:rFonts w:ascii="Times New Roman" w:hAnsi="Times New Roman" w:cs="Times New Roman"/>
          <w:sz w:val="28"/>
          <w:szCs w:val="28"/>
        </w:rPr>
        <w:t xml:space="preserve"> предписаний об устранении нарушений законодательства Российской Федерации о контрактной системе в сфере закупок, которые исполнены в установленный законом срок.</w:t>
      </w:r>
    </w:p>
    <w:p w14:paraId="59D84C80" w14:textId="77777777" w:rsidR="00981FCF" w:rsidRPr="009E0C11" w:rsidRDefault="00981FCF" w:rsidP="00482F42">
      <w:pPr>
        <w:pStyle w:val="a4"/>
        <w:numPr>
          <w:ilvl w:val="0"/>
          <w:numId w:val="8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>в 2025 году</w:t>
      </w:r>
      <w:r w:rsidRPr="009E0C11">
        <w:rPr>
          <w:rFonts w:ascii="Times New Roman" w:hAnsi="Times New Roman" w:cs="Times New Roman"/>
          <w:sz w:val="28"/>
          <w:szCs w:val="28"/>
        </w:rPr>
        <w:t xml:space="preserve"> - </w:t>
      </w:r>
      <w:r w:rsidR="0062060B" w:rsidRPr="009E0C11">
        <w:rPr>
          <w:rFonts w:ascii="Times New Roman" w:hAnsi="Times New Roman" w:cs="Times New Roman"/>
          <w:sz w:val="28"/>
          <w:szCs w:val="28"/>
        </w:rPr>
        <w:t>23</w:t>
      </w:r>
      <w:r w:rsidRPr="009E0C11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62060B" w:rsidRPr="009E0C11">
        <w:rPr>
          <w:rFonts w:ascii="Times New Roman" w:hAnsi="Times New Roman" w:cs="Times New Roman"/>
          <w:sz w:val="28"/>
          <w:szCs w:val="28"/>
        </w:rPr>
        <w:t>ы</w:t>
      </w:r>
      <w:r w:rsidRPr="009E0C11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62060B" w:rsidRPr="009E0C11">
        <w:rPr>
          <w:rFonts w:ascii="Times New Roman" w:hAnsi="Times New Roman" w:cs="Times New Roman"/>
          <w:sz w:val="28"/>
          <w:szCs w:val="28"/>
        </w:rPr>
        <w:t>14</w:t>
      </w:r>
      <w:r w:rsidRPr="009E0C11">
        <w:rPr>
          <w:rFonts w:ascii="Times New Roman" w:hAnsi="Times New Roman" w:cs="Times New Roman"/>
          <w:sz w:val="28"/>
          <w:szCs w:val="28"/>
        </w:rPr>
        <w:t xml:space="preserve"> жалоб признано обоснованными (частично обоснованными), </w:t>
      </w:r>
      <w:r w:rsidR="0062060B" w:rsidRPr="009E0C11">
        <w:rPr>
          <w:rFonts w:ascii="Times New Roman" w:hAnsi="Times New Roman" w:cs="Times New Roman"/>
          <w:sz w:val="28"/>
          <w:szCs w:val="28"/>
        </w:rPr>
        <w:t>9</w:t>
      </w:r>
      <w:r w:rsidRPr="009E0C11">
        <w:rPr>
          <w:rFonts w:ascii="Times New Roman" w:hAnsi="Times New Roman" w:cs="Times New Roman"/>
          <w:sz w:val="28"/>
          <w:szCs w:val="28"/>
        </w:rPr>
        <w:t xml:space="preserve"> жалоб</w:t>
      </w:r>
      <w:r w:rsidR="0062060B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</w:rPr>
        <w:t xml:space="preserve">– необоснованными. </w:t>
      </w:r>
      <w:r w:rsidR="0062060B" w:rsidRPr="009E0C11">
        <w:rPr>
          <w:rFonts w:ascii="Times New Roman" w:hAnsi="Times New Roman" w:cs="Times New Roman"/>
          <w:sz w:val="28"/>
          <w:szCs w:val="28"/>
        </w:rPr>
        <w:t>Органом контроля было в</w:t>
      </w:r>
      <w:r w:rsidRPr="009E0C11">
        <w:rPr>
          <w:rFonts w:ascii="Times New Roman" w:hAnsi="Times New Roman" w:cs="Times New Roman"/>
          <w:sz w:val="28"/>
          <w:szCs w:val="28"/>
        </w:rPr>
        <w:t xml:space="preserve">ыдано </w:t>
      </w:r>
      <w:r w:rsidR="0062060B" w:rsidRPr="009E0C11">
        <w:rPr>
          <w:rFonts w:ascii="Times New Roman" w:hAnsi="Times New Roman" w:cs="Times New Roman"/>
          <w:sz w:val="28"/>
          <w:szCs w:val="28"/>
        </w:rPr>
        <w:t>3</w:t>
      </w:r>
      <w:r w:rsidRPr="009E0C11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62060B" w:rsidRPr="009E0C11">
        <w:rPr>
          <w:rFonts w:ascii="Times New Roman" w:hAnsi="Times New Roman" w:cs="Times New Roman"/>
          <w:sz w:val="28"/>
          <w:szCs w:val="28"/>
        </w:rPr>
        <w:t>я</w:t>
      </w:r>
      <w:r w:rsidRPr="009E0C11">
        <w:rPr>
          <w:rFonts w:ascii="Times New Roman" w:hAnsi="Times New Roman" w:cs="Times New Roman"/>
          <w:sz w:val="28"/>
          <w:szCs w:val="28"/>
        </w:rPr>
        <w:t xml:space="preserve"> об устранении нарушений законодательства Российской Федерации о контрактной системе в сфере закупок, которые исполнены в установленный законом срок.</w:t>
      </w:r>
    </w:p>
    <w:p w14:paraId="59FBB7D2" w14:textId="77777777" w:rsidR="00E63CDE" w:rsidRPr="009E0C11" w:rsidRDefault="00174F15" w:rsidP="00E63CDE">
      <w:pPr>
        <w:shd w:val="clear" w:color="auto" w:fill="FFFFFF"/>
        <w:tabs>
          <w:tab w:val="left" w:pos="567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году п</w:t>
      </w:r>
      <w:r w:rsidR="00451278" w:rsidRPr="009E0C11">
        <w:rPr>
          <w:rFonts w:ascii="Times New Roman" w:hAnsi="Times New Roman" w:cs="Times New Roman"/>
          <w:sz w:val="28"/>
          <w:szCs w:val="28"/>
        </w:rPr>
        <w:t xml:space="preserve">ри рассмотрении поступивших жалоб заявителей </w:t>
      </w:r>
      <w:r w:rsidR="00CC416B" w:rsidRPr="009E0C11">
        <w:rPr>
          <w:rFonts w:ascii="Times New Roman" w:hAnsi="Times New Roman" w:cs="Times New Roman"/>
          <w:sz w:val="28"/>
          <w:szCs w:val="28"/>
        </w:rPr>
        <w:t xml:space="preserve">органом контроля </w:t>
      </w:r>
      <w:r w:rsidR="00451278" w:rsidRPr="009E0C11">
        <w:rPr>
          <w:rFonts w:ascii="Times New Roman" w:hAnsi="Times New Roman" w:cs="Times New Roman"/>
          <w:sz w:val="28"/>
          <w:szCs w:val="28"/>
        </w:rPr>
        <w:t>были в</w:t>
      </w:r>
      <w:r w:rsidR="00E63CDE" w:rsidRPr="009E0C11">
        <w:rPr>
          <w:rFonts w:ascii="Times New Roman" w:hAnsi="Times New Roman" w:cs="Times New Roman"/>
          <w:sz w:val="28"/>
          <w:szCs w:val="28"/>
        </w:rPr>
        <w:t xml:space="preserve">ыявлены нарушения </w:t>
      </w:r>
      <w:r w:rsidR="00E63CDE" w:rsidRPr="009E0C11">
        <w:rPr>
          <w:rFonts w:ascii="Times New Roman" w:hAnsi="Times New Roman" w:cs="Times New Roman"/>
          <w:bCs/>
          <w:sz w:val="28"/>
          <w:szCs w:val="28"/>
        </w:rPr>
        <w:t>Закона о контрактной системе</w:t>
      </w:r>
      <w:r w:rsidR="00E63CDE" w:rsidRPr="009E0C11">
        <w:rPr>
          <w:rFonts w:ascii="Times New Roman" w:hAnsi="Times New Roman" w:cs="Times New Roman"/>
          <w:sz w:val="28"/>
          <w:szCs w:val="28"/>
        </w:rPr>
        <w:t>:</w:t>
      </w:r>
    </w:p>
    <w:p w14:paraId="28C7CDA8" w14:textId="77777777" w:rsidR="00451278" w:rsidRPr="009E0C11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766DF" w:rsidRPr="009E0C11">
        <w:rPr>
          <w:rFonts w:ascii="Times New Roman" w:hAnsi="Times New Roman" w:cs="Times New Roman"/>
          <w:sz w:val="28"/>
          <w:szCs w:val="28"/>
        </w:rPr>
        <w:t>5</w:t>
      </w:r>
      <w:r w:rsidRPr="009E0C11">
        <w:rPr>
          <w:rFonts w:ascii="Times New Roman" w:hAnsi="Times New Roman" w:cs="Times New Roman"/>
          <w:sz w:val="28"/>
          <w:szCs w:val="28"/>
        </w:rPr>
        <w:t xml:space="preserve"> части 1 статьи </w:t>
      </w:r>
      <w:r w:rsidR="00C766DF" w:rsidRPr="009E0C11">
        <w:rPr>
          <w:rFonts w:ascii="Times New Roman" w:hAnsi="Times New Roman" w:cs="Times New Roman"/>
          <w:sz w:val="28"/>
          <w:szCs w:val="28"/>
        </w:rPr>
        <w:t>42</w:t>
      </w:r>
      <w:r w:rsidRPr="009E0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295BC2" w14:textId="77777777" w:rsidR="00CC416B" w:rsidRPr="009E0C11" w:rsidRDefault="00CC416B" w:rsidP="00CC416B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пункта 1 части 2 статьи 42 </w:t>
      </w:r>
    </w:p>
    <w:p w14:paraId="11B1DE06" w14:textId="77777777" w:rsidR="00451278" w:rsidRPr="009E0C11" w:rsidRDefault="00E63CDE" w:rsidP="00E63CDE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пункта 1 части 11 статьи 48 </w:t>
      </w:r>
    </w:p>
    <w:p w14:paraId="6F9F36A9" w14:textId="77777777" w:rsidR="00451278" w:rsidRPr="009E0C11" w:rsidRDefault="00451278" w:rsidP="00451278">
      <w:pPr>
        <w:pStyle w:val="a4"/>
        <w:numPr>
          <w:ilvl w:val="0"/>
          <w:numId w:val="6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bCs/>
          <w:sz w:val="28"/>
          <w:szCs w:val="28"/>
        </w:rPr>
        <w:t>пункта 1</w:t>
      </w:r>
      <w:r w:rsidR="00C766DF" w:rsidRPr="009E0C11">
        <w:rPr>
          <w:rFonts w:ascii="Times New Roman" w:hAnsi="Times New Roman" w:cs="Times New Roman"/>
          <w:bCs/>
          <w:sz w:val="28"/>
          <w:szCs w:val="28"/>
        </w:rPr>
        <w:t>3</w:t>
      </w:r>
      <w:r w:rsidRPr="009E0C11">
        <w:rPr>
          <w:rFonts w:ascii="Times New Roman" w:hAnsi="Times New Roman" w:cs="Times New Roman"/>
          <w:bCs/>
          <w:sz w:val="28"/>
          <w:szCs w:val="28"/>
        </w:rPr>
        <w:t xml:space="preserve"> статьи 4</w:t>
      </w:r>
      <w:r w:rsidR="00CC416B" w:rsidRPr="009E0C11">
        <w:rPr>
          <w:rFonts w:ascii="Times New Roman" w:hAnsi="Times New Roman" w:cs="Times New Roman"/>
          <w:bCs/>
          <w:sz w:val="28"/>
          <w:szCs w:val="28"/>
        </w:rPr>
        <w:t>8.</w:t>
      </w:r>
    </w:p>
    <w:p w14:paraId="4A00F139" w14:textId="77777777" w:rsidR="009B382B" w:rsidRPr="009E0C11" w:rsidRDefault="009B382B" w:rsidP="00112D6F">
      <w:pPr>
        <w:pStyle w:val="a4"/>
        <w:shd w:val="clear" w:color="auto" w:fill="FFFFFF"/>
        <w:tabs>
          <w:tab w:val="left" w:pos="567"/>
          <w:tab w:val="left" w:pos="993"/>
        </w:tabs>
        <w:spacing w:after="0" w:line="300" w:lineRule="auto"/>
        <w:ind w:left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132ED0D" w14:textId="77777777" w:rsidR="00181C23" w:rsidRPr="009E0C11" w:rsidRDefault="00540264" w:rsidP="009B668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ab/>
      </w:r>
      <w:r w:rsidR="009B382B" w:rsidRPr="009E0C11">
        <w:rPr>
          <w:rFonts w:ascii="Times New Roman" w:hAnsi="Times New Roman" w:cs="Times New Roman"/>
          <w:sz w:val="28"/>
          <w:szCs w:val="28"/>
        </w:rPr>
        <w:t xml:space="preserve">2. </w:t>
      </w:r>
      <w:r w:rsidR="00181C23" w:rsidRPr="009E0C11">
        <w:rPr>
          <w:rFonts w:ascii="Times New Roman" w:hAnsi="Times New Roman" w:cs="Times New Roman"/>
          <w:sz w:val="28"/>
          <w:szCs w:val="28"/>
        </w:rPr>
        <w:t>П</w:t>
      </w:r>
      <w:r w:rsidR="00430283" w:rsidRPr="009E0C11">
        <w:rPr>
          <w:rFonts w:ascii="Times New Roman" w:hAnsi="Times New Roman" w:cs="Times New Roman"/>
          <w:sz w:val="28"/>
          <w:szCs w:val="28"/>
        </w:rPr>
        <w:t xml:space="preserve">ри проведении </w:t>
      </w:r>
      <w:r w:rsidR="00CF6D3F" w:rsidRPr="009E0C11">
        <w:rPr>
          <w:rFonts w:ascii="Times New Roman" w:hAnsi="Times New Roman" w:cs="Times New Roman"/>
          <w:sz w:val="28"/>
          <w:szCs w:val="28"/>
        </w:rPr>
        <w:t xml:space="preserve">открытого </w:t>
      </w:r>
      <w:r w:rsidR="00430283" w:rsidRPr="009E0C11">
        <w:rPr>
          <w:rFonts w:ascii="Times New Roman" w:hAnsi="Times New Roman" w:cs="Times New Roman"/>
          <w:sz w:val="28"/>
          <w:szCs w:val="28"/>
        </w:rPr>
        <w:t>конкурса по отбору управляющ</w:t>
      </w:r>
      <w:r w:rsidR="00181C23" w:rsidRPr="009E0C11">
        <w:rPr>
          <w:rFonts w:ascii="Times New Roman" w:hAnsi="Times New Roman" w:cs="Times New Roman"/>
          <w:sz w:val="28"/>
          <w:szCs w:val="28"/>
        </w:rPr>
        <w:t>ей</w:t>
      </w:r>
      <w:r w:rsidR="00430283" w:rsidRPr="009E0C1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81C23" w:rsidRPr="009E0C11">
        <w:rPr>
          <w:rFonts w:ascii="Times New Roman" w:hAnsi="Times New Roman" w:cs="Times New Roman"/>
          <w:sz w:val="28"/>
          <w:szCs w:val="28"/>
        </w:rPr>
        <w:t>и</w:t>
      </w:r>
      <w:r w:rsidR="00430283" w:rsidRPr="009E0C11">
        <w:rPr>
          <w:rFonts w:ascii="Times New Roman" w:hAnsi="Times New Roman" w:cs="Times New Roman"/>
          <w:sz w:val="28"/>
          <w:szCs w:val="28"/>
        </w:rPr>
        <w:t xml:space="preserve"> для управления многоквартирным дом</w:t>
      </w:r>
      <w:r w:rsidR="00181C23" w:rsidRPr="009E0C11">
        <w:rPr>
          <w:rFonts w:ascii="Times New Roman" w:hAnsi="Times New Roman" w:cs="Times New Roman"/>
          <w:sz w:val="28"/>
          <w:szCs w:val="28"/>
        </w:rPr>
        <w:t>ом</w:t>
      </w:r>
      <w:r w:rsidR="00181C23" w:rsidRPr="009E0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C23" w:rsidRPr="009E0C11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181C23" w:rsidRPr="009E0C11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170F22" w:rsidRPr="009E0C11">
        <w:rPr>
          <w:rFonts w:ascii="Times New Roman" w:hAnsi="Times New Roman" w:cs="Times New Roman"/>
          <w:sz w:val="28"/>
          <w:szCs w:val="28"/>
        </w:rPr>
        <w:t>УФАС</w:t>
      </w:r>
      <w:r w:rsidR="00181C23" w:rsidRPr="009E0C11">
        <w:rPr>
          <w:rFonts w:ascii="Times New Roman" w:hAnsi="Times New Roman" w:cs="Times New Roman"/>
          <w:sz w:val="28"/>
          <w:szCs w:val="28"/>
        </w:rPr>
        <w:t xml:space="preserve"> по Московской области поступило 6 жалоб на действия (бездействие) при организации и проведении торгов, из них 4 жалобы признано обоснованными, 1 жалоба – необоснованной, 1 жалоба была отозвана до вынесения решения. Организатор торгов – Комитет по жилищно-коммунальному хозяйству </w:t>
      </w:r>
      <w:r w:rsidR="00181C23" w:rsidRPr="009E0C11">
        <w:rPr>
          <w:rFonts w:ascii="Times New Roman" w:hAnsi="Times New Roman"/>
          <w:sz w:val="28"/>
          <w:szCs w:val="28"/>
        </w:rPr>
        <w:t>Администрации.</w:t>
      </w:r>
    </w:p>
    <w:p w14:paraId="39BCE14B" w14:textId="77777777" w:rsidR="00181C23" w:rsidRPr="009E0C11" w:rsidRDefault="00181C23" w:rsidP="009B668A">
      <w:pPr>
        <w:spacing w:after="0" w:line="30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Порядок организации и проведения открытого конкурса по отбору управляющей организации для управления многоквартирным домом </w:t>
      </w:r>
      <w:r w:rsidRPr="009E0C11"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 Правительства Российской Федерации</w:t>
      </w:r>
      <w:r w:rsidR="009B668A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9B668A" w:rsidRPr="009E0C11">
        <w:rPr>
          <w:rFonts w:ascii="Times New Roman" w:hAnsi="Times New Roman" w:cs="Times New Roman"/>
          <w:sz w:val="28"/>
          <w:szCs w:val="28"/>
        </w:rPr>
        <w:br/>
      </w:r>
      <w:r w:rsidRPr="009E0C11">
        <w:rPr>
          <w:rFonts w:ascii="Times New Roman" w:hAnsi="Times New Roman" w:cs="Times New Roman"/>
          <w:sz w:val="28"/>
          <w:szCs w:val="28"/>
        </w:rPr>
        <w:t xml:space="preserve">от 06.02.2006 № 75. </w:t>
      </w:r>
    </w:p>
    <w:p w14:paraId="1E1BBE5C" w14:textId="77777777" w:rsidR="00181C23" w:rsidRPr="009E0C11" w:rsidRDefault="009B668A" w:rsidP="00014C4A">
      <w:pPr>
        <w:spacing w:after="0" w:line="30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По 3 жалобам, признанным обоснованными</w:t>
      </w:r>
      <w:r w:rsidR="00D27CA4" w:rsidRPr="009E0C11">
        <w:rPr>
          <w:rFonts w:ascii="Times New Roman" w:hAnsi="Times New Roman" w:cs="Times New Roman"/>
          <w:sz w:val="28"/>
          <w:szCs w:val="28"/>
        </w:rPr>
        <w:t xml:space="preserve"> в соответствии с частью 20 статьи 18.1, пунктом 3.1 части 1 статьи 23 Закона о защите конкуренции</w:t>
      </w:r>
      <w:r w:rsidRPr="009E0C11">
        <w:rPr>
          <w:rFonts w:ascii="Times New Roman" w:hAnsi="Times New Roman" w:cs="Times New Roman"/>
          <w:sz w:val="28"/>
          <w:szCs w:val="28"/>
        </w:rPr>
        <w:t>, организатору торгов выдано обязательное для исполнения предписание. Документы направлены для принятия решения о возбуждении дела об административном правонарушении.</w:t>
      </w:r>
    </w:p>
    <w:p w14:paraId="2962872C" w14:textId="77777777" w:rsidR="006D282C" w:rsidRPr="009E0C11" w:rsidRDefault="00306042" w:rsidP="00014C4A">
      <w:pPr>
        <w:spacing w:after="0" w:line="30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 связи с неисполнением организатором торгов предписания </w:t>
      </w:r>
      <w:r w:rsidR="006D282C" w:rsidRPr="009E0C11">
        <w:rPr>
          <w:rFonts w:ascii="Times New Roman" w:hAnsi="Times New Roman" w:cs="Times New Roman"/>
          <w:sz w:val="28"/>
          <w:szCs w:val="28"/>
        </w:rPr>
        <w:t>УФАС</w:t>
      </w:r>
      <w:r w:rsidRPr="009E0C11">
        <w:rPr>
          <w:rFonts w:ascii="Times New Roman" w:hAnsi="Times New Roman" w:cs="Times New Roman"/>
          <w:sz w:val="28"/>
          <w:szCs w:val="28"/>
        </w:rPr>
        <w:br/>
      </w:r>
      <w:r w:rsidR="006D282C" w:rsidRPr="009E0C11">
        <w:rPr>
          <w:rFonts w:ascii="Times New Roman" w:hAnsi="Times New Roman" w:cs="Times New Roman"/>
          <w:sz w:val="28"/>
          <w:szCs w:val="28"/>
        </w:rPr>
        <w:t>по Московской области</w:t>
      </w:r>
      <w:r w:rsidRPr="009E0C11">
        <w:rPr>
          <w:rFonts w:ascii="Times New Roman" w:hAnsi="Times New Roman" w:cs="Times New Roman"/>
          <w:sz w:val="28"/>
          <w:szCs w:val="28"/>
        </w:rPr>
        <w:t xml:space="preserve"> от 17.09.2025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 Администрация привлечена к административной</w:t>
      </w:r>
      <w:r w:rsidRPr="009E0C11">
        <w:rPr>
          <w:rFonts w:ascii="Times New Roman" w:hAnsi="Times New Roman" w:cs="Times New Roman"/>
          <w:sz w:val="28"/>
          <w:szCs w:val="28"/>
        </w:rPr>
        <w:t xml:space="preserve"> ответственности по ч. 2.6 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ст. 19.5 КоАП РФ </w:t>
      </w:r>
      <w:r w:rsidRPr="009E0C11">
        <w:rPr>
          <w:rFonts w:ascii="Times New Roman" w:hAnsi="Times New Roman" w:cs="Times New Roman"/>
          <w:sz w:val="28"/>
          <w:szCs w:val="28"/>
        </w:rPr>
        <w:t>(дело</w:t>
      </w:r>
      <w:r w:rsidRPr="009E0C11">
        <w:rPr>
          <w:rFonts w:ascii="Times New Roman" w:hAnsi="Times New Roman" w:cs="Times New Roman"/>
          <w:sz w:val="28"/>
          <w:szCs w:val="28"/>
        </w:rPr>
        <w:br/>
        <w:t xml:space="preserve">№ 050/04/19.5-2255/2025) 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в виде штрафа в сумме 100 000 руб. </w:t>
      </w:r>
      <w:r w:rsidRPr="009E0C11">
        <w:rPr>
          <w:rFonts w:ascii="Times New Roman" w:hAnsi="Times New Roman" w:cs="Times New Roman"/>
          <w:sz w:val="28"/>
          <w:szCs w:val="28"/>
        </w:rPr>
        <w:t>(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не осуществила должный контроль за </w:t>
      </w:r>
      <w:r w:rsidRPr="009E0C11">
        <w:rPr>
          <w:rFonts w:ascii="Times New Roman" w:hAnsi="Times New Roman" w:cs="Times New Roman"/>
          <w:sz w:val="28"/>
          <w:szCs w:val="28"/>
        </w:rPr>
        <w:t xml:space="preserve">структурным подразделением </w:t>
      </w:r>
      <w:r w:rsidR="006D282C" w:rsidRPr="009E0C11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Pr="009E0C11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 </w:t>
      </w:r>
      <w:r w:rsidRPr="009E0C11">
        <w:rPr>
          <w:rFonts w:ascii="Times New Roman" w:hAnsi="Times New Roman"/>
          <w:sz w:val="28"/>
          <w:szCs w:val="28"/>
        </w:rPr>
        <w:t>Администрации).</w:t>
      </w:r>
      <w:r w:rsidR="00C32F86" w:rsidRPr="009E0C11">
        <w:rPr>
          <w:rFonts w:ascii="Times New Roman" w:hAnsi="Times New Roman"/>
          <w:sz w:val="28"/>
          <w:szCs w:val="28"/>
        </w:rPr>
        <w:t xml:space="preserve"> К</w:t>
      </w:r>
      <w:r w:rsidR="00C32F86" w:rsidRPr="009E0C11">
        <w:rPr>
          <w:rFonts w:ascii="Times New Roman" w:hAnsi="Times New Roman" w:cs="Times New Roman"/>
          <w:sz w:val="28"/>
          <w:szCs w:val="28"/>
        </w:rPr>
        <w:t xml:space="preserve"> административной ответственности в виде штрафа привлечены курирующий заместитель Главы Городского округа Подольск и председатель Комитета по жилищно-коммунальному хозяйству </w:t>
      </w:r>
      <w:r w:rsidR="00C32F86" w:rsidRPr="009E0C11">
        <w:rPr>
          <w:rFonts w:ascii="Times New Roman" w:hAnsi="Times New Roman"/>
          <w:sz w:val="28"/>
          <w:szCs w:val="28"/>
        </w:rPr>
        <w:t>Администрации.</w:t>
      </w:r>
    </w:p>
    <w:p w14:paraId="43E85BDB" w14:textId="77777777" w:rsidR="006D282C" w:rsidRPr="009E0C11" w:rsidRDefault="006D282C" w:rsidP="00014C4A">
      <w:pPr>
        <w:spacing w:after="0" w:line="30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418B53A" w14:textId="77777777" w:rsidR="00306042" w:rsidRPr="009E0C11" w:rsidRDefault="00306042" w:rsidP="00014C4A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3. В 2025 году выявлен один случай в</w:t>
      </w:r>
      <w:r w:rsidRPr="009E0C11">
        <w:rPr>
          <w:rFonts w:ascii="Times New Roman" w:hAnsi="Times New Roman"/>
          <w:sz w:val="28"/>
          <w:szCs w:val="28"/>
        </w:rPr>
        <w:t>озникновения конфликта интересов при исполнении муниципальными служащими Администрации своих должностных обязанностей.</w:t>
      </w:r>
    </w:p>
    <w:p w14:paraId="02ED55A7" w14:textId="77777777" w:rsidR="00777FF8" w:rsidRPr="009E0C11" w:rsidRDefault="00777FF8" w:rsidP="00014C4A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5FBAA81" w14:textId="77777777" w:rsidR="00BD61F4" w:rsidRPr="009E0C11" w:rsidRDefault="00777FF8" w:rsidP="00014C4A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 xml:space="preserve">4. </w:t>
      </w:r>
      <w:r w:rsidR="00EF5CF7" w:rsidRPr="009E0C11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673F72" w:rsidRPr="009E0C11">
        <w:rPr>
          <w:rFonts w:ascii="Times New Roman" w:hAnsi="Times New Roman" w:cs="Times New Roman"/>
          <w:sz w:val="28"/>
          <w:szCs w:val="28"/>
        </w:rPr>
        <w:t>УФАС по Московской области</w:t>
      </w:r>
      <w:r w:rsidR="00673F72" w:rsidRPr="009E0C11">
        <w:rPr>
          <w:rFonts w:ascii="Times New Roman" w:hAnsi="Times New Roman"/>
          <w:sz w:val="28"/>
          <w:szCs w:val="28"/>
        </w:rPr>
        <w:t xml:space="preserve"> </w:t>
      </w:r>
      <w:r w:rsidR="00BD61F4" w:rsidRPr="009E0C11">
        <w:rPr>
          <w:rFonts w:ascii="Times New Roman" w:hAnsi="Times New Roman"/>
          <w:sz w:val="28"/>
          <w:szCs w:val="28"/>
        </w:rPr>
        <w:t xml:space="preserve">в 2025 году </w:t>
      </w:r>
      <w:r w:rsidR="00EF5CF7" w:rsidRPr="009E0C11">
        <w:rPr>
          <w:rFonts w:ascii="Times New Roman" w:hAnsi="Times New Roman"/>
          <w:sz w:val="28"/>
          <w:szCs w:val="28"/>
        </w:rPr>
        <w:t xml:space="preserve">проверки соблюдения запрета осуществления деятельности унитарными предприятиями на территории Московской области, установленного частью 1 статьи 35.1 </w:t>
      </w:r>
      <w:r w:rsidR="009265BF" w:rsidRPr="009E0C11">
        <w:rPr>
          <w:rFonts w:ascii="Times New Roman" w:hAnsi="Times New Roman" w:cs="Times New Roman"/>
          <w:sz w:val="28"/>
          <w:szCs w:val="28"/>
        </w:rPr>
        <w:t>Закона о защите конкуренции</w:t>
      </w:r>
      <w:r w:rsidR="00EF5CF7" w:rsidRPr="009E0C11">
        <w:rPr>
          <w:rFonts w:ascii="Times New Roman" w:hAnsi="Times New Roman"/>
          <w:sz w:val="28"/>
          <w:szCs w:val="28"/>
        </w:rPr>
        <w:t xml:space="preserve">, </w:t>
      </w:r>
      <w:r w:rsidR="00673F72" w:rsidRPr="009E0C11">
        <w:rPr>
          <w:rFonts w:ascii="Times New Roman" w:hAnsi="Times New Roman"/>
          <w:sz w:val="28"/>
          <w:szCs w:val="28"/>
        </w:rPr>
        <w:t xml:space="preserve">Администрации выдано </w:t>
      </w:r>
      <w:r w:rsidR="008E529D" w:rsidRPr="009E0C11">
        <w:rPr>
          <w:rFonts w:ascii="Times New Roman" w:hAnsi="Times New Roman"/>
          <w:sz w:val="28"/>
          <w:szCs w:val="28"/>
        </w:rPr>
        <w:t>предупреждение № 06-13/11з-25</w:t>
      </w:r>
      <w:r w:rsidR="009265BF" w:rsidRPr="009E0C11">
        <w:rPr>
          <w:rFonts w:ascii="Times New Roman" w:hAnsi="Times New Roman"/>
          <w:sz w:val="28"/>
          <w:szCs w:val="28"/>
        </w:rPr>
        <w:t xml:space="preserve"> </w:t>
      </w:r>
      <w:r w:rsidR="008E529D" w:rsidRPr="009E0C11">
        <w:rPr>
          <w:rFonts w:ascii="Times New Roman" w:hAnsi="Times New Roman"/>
          <w:sz w:val="28"/>
          <w:szCs w:val="28"/>
        </w:rPr>
        <w:t>о прекращении действий (бездействия), которые содержат признаки нарушения антимонопольного законодательства</w:t>
      </w:r>
      <w:r w:rsidR="00922CE0" w:rsidRPr="009E0C11">
        <w:rPr>
          <w:rFonts w:ascii="Times New Roman" w:hAnsi="Times New Roman"/>
          <w:sz w:val="28"/>
          <w:szCs w:val="28"/>
        </w:rPr>
        <w:t xml:space="preserve">. </w:t>
      </w:r>
    </w:p>
    <w:p w14:paraId="02C8F19C" w14:textId="77777777" w:rsidR="00BD61F4" w:rsidRPr="009E0C11" w:rsidRDefault="001C5695" w:rsidP="00BD61F4">
      <w:pPr>
        <w:shd w:val="clear" w:color="auto" w:fill="FFFFFF"/>
        <w:tabs>
          <w:tab w:val="left" w:pos="993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 xml:space="preserve">В действиях Администрации выявлены признаки нарушения пункта 11 части 1 статьи 15  </w:t>
      </w:r>
      <w:r w:rsidR="00210FD9" w:rsidRPr="009E0C11">
        <w:rPr>
          <w:rFonts w:ascii="Times New Roman" w:hAnsi="Times New Roman" w:cs="Times New Roman"/>
          <w:sz w:val="28"/>
          <w:szCs w:val="28"/>
        </w:rPr>
        <w:t>Закона о защите конкуренции</w:t>
      </w:r>
      <w:r w:rsidRPr="009E0C11">
        <w:rPr>
          <w:rFonts w:ascii="Times New Roman" w:hAnsi="Times New Roman"/>
          <w:sz w:val="28"/>
          <w:szCs w:val="28"/>
        </w:rPr>
        <w:t xml:space="preserve">, выразившегося в </w:t>
      </w:r>
      <w:r w:rsidR="00BD61F4" w:rsidRPr="009E0C11">
        <w:rPr>
          <w:rFonts w:ascii="Times New Roman" w:hAnsi="Times New Roman"/>
          <w:sz w:val="28"/>
          <w:szCs w:val="28"/>
        </w:rPr>
        <w:t>принят</w:t>
      </w:r>
      <w:r w:rsidRPr="009E0C11">
        <w:rPr>
          <w:rFonts w:ascii="Times New Roman" w:hAnsi="Times New Roman"/>
          <w:sz w:val="28"/>
          <w:szCs w:val="28"/>
        </w:rPr>
        <w:t xml:space="preserve">ии </w:t>
      </w:r>
      <w:r w:rsidR="00BD61F4" w:rsidRPr="009E0C11">
        <w:rPr>
          <w:rFonts w:ascii="Times New Roman" w:hAnsi="Times New Roman"/>
          <w:sz w:val="28"/>
          <w:szCs w:val="28"/>
        </w:rPr>
        <w:t xml:space="preserve">решения </w:t>
      </w:r>
      <w:r w:rsidRPr="009E0C11">
        <w:rPr>
          <w:rFonts w:ascii="Times New Roman" w:hAnsi="Times New Roman"/>
          <w:sz w:val="28"/>
          <w:szCs w:val="28"/>
        </w:rPr>
        <w:t xml:space="preserve">об утверждении </w:t>
      </w:r>
      <w:r w:rsidR="00BD61F4" w:rsidRPr="009E0C11">
        <w:rPr>
          <w:rFonts w:ascii="Times New Roman" w:hAnsi="Times New Roman"/>
          <w:sz w:val="28"/>
          <w:szCs w:val="28"/>
        </w:rPr>
        <w:t>изменений (дополнений)</w:t>
      </w:r>
      <w:r w:rsidRPr="009E0C11">
        <w:rPr>
          <w:rFonts w:ascii="Times New Roman" w:hAnsi="Times New Roman"/>
          <w:sz w:val="28"/>
          <w:szCs w:val="28"/>
        </w:rPr>
        <w:t xml:space="preserve"> </w:t>
      </w:r>
      <w:r w:rsidR="00BD61F4" w:rsidRPr="009E0C11">
        <w:rPr>
          <w:rFonts w:ascii="Times New Roman" w:hAnsi="Times New Roman"/>
          <w:sz w:val="28"/>
          <w:szCs w:val="28"/>
        </w:rPr>
        <w:t>видов деятельности</w:t>
      </w:r>
      <w:r w:rsidR="00673F72" w:rsidRPr="009E0C11">
        <w:rPr>
          <w:rFonts w:ascii="Times New Roman" w:hAnsi="Times New Roman"/>
          <w:sz w:val="28"/>
          <w:szCs w:val="28"/>
        </w:rPr>
        <w:t xml:space="preserve"> предприятия</w:t>
      </w:r>
      <w:r w:rsidRPr="009E0C11">
        <w:rPr>
          <w:rFonts w:ascii="Times New Roman" w:hAnsi="Times New Roman"/>
          <w:sz w:val="28"/>
          <w:szCs w:val="28"/>
        </w:rPr>
        <w:t xml:space="preserve">.  </w:t>
      </w:r>
      <w:r w:rsidR="00673F72" w:rsidRPr="009E0C11">
        <w:rPr>
          <w:rFonts w:ascii="Times New Roman" w:hAnsi="Times New Roman"/>
          <w:sz w:val="28"/>
          <w:szCs w:val="28"/>
        </w:rPr>
        <w:t xml:space="preserve"> </w:t>
      </w:r>
      <w:r w:rsidRPr="009E0C11">
        <w:rPr>
          <w:rFonts w:ascii="Times New Roman" w:hAnsi="Times New Roman"/>
          <w:sz w:val="28"/>
          <w:szCs w:val="28"/>
        </w:rPr>
        <w:t xml:space="preserve">Согласно выписке МУП «Водоканал» г. Подольск из Единого государственного реестра юридических лиц (далее – ЕГРЮЛ) после 08.01.2020 были принято решение и внесены 13 дополнительных видов деятельности предприятия.  </w:t>
      </w:r>
      <w:r w:rsidR="007E1565" w:rsidRPr="009E0C11">
        <w:rPr>
          <w:rFonts w:ascii="Times New Roman" w:hAnsi="Times New Roman"/>
          <w:sz w:val="28"/>
          <w:szCs w:val="28"/>
        </w:rPr>
        <w:t>Необходимо привести учредительные документы в соответствие с требованиями антимонопольного законодательства, в том числе путем исключения видов деятельности</w:t>
      </w:r>
      <w:r w:rsidR="00663DD7" w:rsidRPr="009E0C11">
        <w:rPr>
          <w:rFonts w:ascii="Times New Roman" w:hAnsi="Times New Roman"/>
          <w:sz w:val="28"/>
          <w:szCs w:val="28"/>
        </w:rPr>
        <w:t xml:space="preserve"> предприятия</w:t>
      </w:r>
      <w:r w:rsidR="007E1565" w:rsidRPr="009E0C11">
        <w:rPr>
          <w:rFonts w:ascii="Times New Roman" w:hAnsi="Times New Roman"/>
          <w:sz w:val="28"/>
          <w:szCs w:val="28"/>
        </w:rPr>
        <w:t xml:space="preserve">, не попадающих </w:t>
      </w:r>
      <w:r w:rsidR="007E1565" w:rsidRPr="009E0C11">
        <w:rPr>
          <w:rFonts w:ascii="Times New Roman" w:hAnsi="Times New Roman"/>
          <w:sz w:val="28"/>
          <w:szCs w:val="28"/>
        </w:rPr>
        <w:lastRenderedPageBreak/>
        <w:t xml:space="preserve">под исключения, предусмотренные частью 1 статьи 35.1 </w:t>
      </w:r>
      <w:r w:rsidR="00210FD9" w:rsidRPr="009E0C11">
        <w:rPr>
          <w:rFonts w:ascii="Times New Roman" w:hAnsi="Times New Roman" w:cs="Times New Roman"/>
          <w:sz w:val="28"/>
          <w:szCs w:val="28"/>
        </w:rPr>
        <w:t>Закона о защите конкуренции</w:t>
      </w:r>
      <w:r w:rsidR="007E1565" w:rsidRPr="009E0C11">
        <w:rPr>
          <w:rFonts w:ascii="Times New Roman" w:hAnsi="Times New Roman"/>
          <w:sz w:val="28"/>
          <w:szCs w:val="28"/>
        </w:rPr>
        <w:t>, из устава МУП «Водоканал» г. Подольск и внесения изменений в ЕГРЮЛ</w:t>
      </w:r>
      <w:r w:rsidR="00BD61F4" w:rsidRPr="009E0C11">
        <w:rPr>
          <w:rFonts w:ascii="Times New Roman" w:hAnsi="Times New Roman"/>
          <w:sz w:val="28"/>
          <w:szCs w:val="28"/>
        </w:rPr>
        <w:t>.</w:t>
      </w:r>
    </w:p>
    <w:p w14:paraId="71E99083" w14:textId="77777777" w:rsidR="00777FF8" w:rsidRPr="009E0C11" w:rsidRDefault="00922CE0" w:rsidP="00014C4A">
      <w:pPr>
        <w:shd w:val="clear" w:color="auto" w:fill="FFFFFF"/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>Срок исполнения предупреждения установлен в течение 2 месяцев</w:t>
      </w:r>
      <w:r w:rsidR="00663DD7" w:rsidRPr="009E0C11">
        <w:rPr>
          <w:rFonts w:ascii="Times New Roman" w:hAnsi="Times New Roman"/>
          <w:sz w:val="28"/>
          <w:szCs w:val="28"/>
        </w:rPr>
        <w:br/>
      </w:r>
      <w:r w:rsidRPr="009E0C11">
        <w:rPr>
          <w:rFonts w:ascii="Times New Roman" w:hAnsi="Times New Roman"/>
          <w:sz w:val="28"/>
          <w:szCs w:val="28"/>
        </w:rPr>
        <w:t xml:space="preserve">с момента его получения, в соответствии с ходатайством Администрации </w:t>
      </w:r>
      <w:r w:rsidR="00663DD7" w:rsidRPr="009E0C11">
        <w:rPr>
          <w:rFonts w:ascii="Times New Roman" w:hAnsi="Times New Roman"/>
          <w:sz w:val="28"/>
          <w:szCs w:val="28"/>
        </w:rPr>
        <w:t xml:space="preserve">срок </w:t>
      </w:r>
      <w:r w:rsidRPr="009E0C11">
        <w:rPr>
          <w:rFonts w:ascii="Times New Roman" w:hAnsi="Times New Roman"/>
          <w:sz w:val="28"/>
          <w:szCs w:val="28"/>
        </w:rPr>
        <w:t>был продлен до 26.12.2025.</w:t>
      </w:r>
    </w:p>
    <w:p w14:paraId="2859DD31" w14:textId="77777777" w:rsidR="006D282C" w:rsidRPr="009E0C11" w:rsidRDefault="006D282C" w:rsidP="007044F1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876510" w14:textId="77777777" w:rsidR="00301B18" w:rsidRPr="009E0C11" w:rsidRDefault="0099292A" w:rsidP="00301B18">
      <w:pPr>
        <w:spacing w:after="360" w:line="240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b/>
          <w:sz w:val="28"/>
          <w:szCs w:val="28"/>
        </w:rPr>
        <w:t>II</w:t>
      </w:r>
      <w:r w:rsidRPr="009E0C1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1B18" w:rsidRPr="009E0C11">
        <w:rPr>
          <w:rFonts w:ascii="Times New Roman" w:hAnsi="Times New Roman" w:cs="Times New Roman"/>
          <w:b/>
          <w:sz w:val="28"/>
          <w:szCs w:val="28"/>
        </w:rPr>
        <w:t>Выполнение м</w:t>
      </w:r>
      <w:r w:rsidR="00301B18" w:rsidRPr="009E0C1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ероприятий по снижению рисков нарушения антимонопольного законодательства</w:t>
      </w:r>
    </w:p>
    <w:p w14:paraId="573CDC7F" w14:textId="77777777" w:rsidR="00301B18" w:rsidRPr="009E0C11" w:rsidRDefault="00301B18" w:rsidP="006D7EE2">
      <w:pPr>
        <w:pStyle w:val="a8"/>
        <w:spacing w:line="30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План мероприятий по снижению рисков нарушения антимонопольного законодательства (комплаенс-риски) в Администрации на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 </w:t>
      </w:r>
      <w:r w:rsidR="00311FCE" w:rsidRPr="009E0C11">
        <w:rPr>
          <w:rFonts w:ascii="Times New Roman" w:hAnsi="Times New Roman" w:cs="Times New Roman"/>
          <w:sz w:val="28"/>
          <w:szCs w:val="28"/>
        </w:rPr>
        <w:t xml:space="preserve">(далее – План) </w:t>
      </w:r>
      <w:r w:rsidR="00F47FC1" w:rsidRPr="009E0C11">
        <w:rPr>
          <w:rFonts w:ascii="Times New Roman" w:hAnsi="Times New Roman" w:cs="Times New Roman"/>
          <w:sz w:val="28"/>
          <w:szCs w:val="28"/>
        </w:rPr>
        <w:t xml:space="preserve">был </w:t>
      </w:r>
      <w:r w:rsidRPr="009E0C11">
        <w:rPr>
          <w:rFonts w:ascii="Times New Roman" w:hAnsi="Times New Roman" w:cs="Times New Roman"/>
          <w:sz w:val="28"/>
          <w:szCs w:val="28"/>
        </w:rPr>
        <w:t>утвержден</w:t>
      </w:r>
      <w:bookmarkStart w:id="0" w:name="_Hlk158041137"/>
      <w:r w:rsidRPr="009E0C11">
        <w:rPr>
          <w:rFonts w:ascii="Times New Roman" w:hAnsi="Times New Roman" w:cs="Times New Roman"/>
          <w:sz w:val="28"/>
          <w:szCs w:val="28"/>
        </w:rPr>
        <w:t xml:space="preserve"> распоряж</w:t>
      </w:r>
      <w:r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ением Администрации Городского округа Подольск</w:t>
      </w:r>
      <w:r w:rsidR="00311FCE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</w:t>
      </w:r>
      <w:bookmarkEnd w:id="0"/>
      <w:r w:rsidR="00C132BB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04.03</w:t>
      </w:r>
      <w:r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1A7DB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2025</w:t>
      </w:r>
      <w:r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№ </w:t>
      </w:r>
      <w:r w:rsidR="00D73AC5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</w:t>
      </w:r>
      <w:r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-р.</w:t>
      </w:r>
    </w:p>
    <w:p w14:paraId="54E3CB21" w14:textId="77777777" w:rsidR="00301B18" w:rsidRPr="009E0C11" w:rsidRDefault="00301B18" w:rsidP="006D7EE2">
      <w:pPr>
        <w:pStyle w:val="a8"/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311FCE" w:rsidRPr="009E0C11">
        <w:rPr>
          <w:rFonts w:ascii="Times New Roman" w:hAnsi="Times New Roman" w:cs="Times New Roman"/>
          <w:sz w:val="28"/>
          <w:szCs w:val="28"/>
          <w:lang w:eastAsia="ru-RU"/>
        </w:rPr>
        <w:t>Органами Администрации представлена следующая информация</w:t>
      </w:r>
      <w:r w:rsidR="00957EFF" w:rsidRPr="009E0C1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11FCE"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о выполнении в </w:t>
      </w:r>
      <w:r w:rsidR="001A7DBF" w:rsidRPr="009E0C11">
        <w:rPr>
          <w:rFonts w:ascii="Times New Roman" w:hAnsi="Times New Roman" w:cs="Times New Roman"/>
          <w:sz w:val="28"/>
          <w:szCs w:val="28"/>
          <w:lang w:eastAsia="ru-RU"/>
        </w:rPr>
        <w:t>2025</w:t>
      </w:r>
      <w:r w:rsidR="00311FCE"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 году мероприятий Плана:</w:t>
      </w:r>
    </w:p>
    <w:p w14:paraId="41F48668" w14:textId="77777777" w:rsidR="00301B18" w:rsidRPr="009E0C11" w:rsidRDefault="00301B18" w:rsidP="006D7EE2">
      <w:pPr>
        <w:pStyle w:val="a4"/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</w:rPr>
        <w:t>Утверждение муниципальных нормативных правовых актов Администрации Городского округа Подольск, в которых имеются риски нарушения антимонопольного законодательства</w:t>
      </w:r>
      <w:r w:rsidR="00311FCE" w:rsidRPr="009E0C11">
        <w:rPr>
          <w:rFonts w:ascii="Times New Roman" w:hAnsi="Times New Roman"/>
          <w:sz w:val="28"/>
          <w:szCs w:val="28"/>
        </w:rPr>
        <w:t>.</w:t>
      </w:r>
    </w:p>
    <w:p w14:paraId="5CD52051" w14:textId="77777777" w:rsidR="00311FCE" w:rsidRPr="009E0C11" w:rsidRDefault="00311FCE" w:rsidP="006D7EE2">
      <w:pPr>
        <w:pStyle w:val="a8"/>
        <w:tabs>
          <w:tab w:val="left" w:pos="0"/>
        </w:tabs>
        <w:spacing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выявления рисков </w:t>
      </w:r>
      <w:r w:rsidRPr="009E0C11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  Правовым управлением Администрации проводится экспертиза проектов муниципальных </w:t>
      </w:r>
      <w:r w:rsidR="00BB277D"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нормативных 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правовых актов (далее – </w:t>
      </w:r>
      <w:r w:rsidR="00BB277D" w:rsidRPr="009E0C11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>ПА), направленная на выявление и исключение случаев нарушения действующего законодательства, в том числе антимонопольного, выявление в них коррупциогенных факторов и их последующее устранение, использования терминов и определений, предусмотренных федеральным законодательством или противоречащих ему, а также исключение случаев произвольного толкования положений нормативного правового акта, обеспечение наличия четких и однозначных формулировок.</w:t>
      </w:r>
    </w:p>
    <w:p w14:paraId="7745A9C6" w14:textId="77777777" w:rsidR="009C735F" w:rsidRPr="009E0C11" w:rsidRDefault="00311FCE" w:rsidP="006D7EE2">
      <w:pPr>
        <w:pStyle w:val="a4"/>
        <w:tabs>
          <w:tab w:val="left" w:pos="0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A7DBF" w:rsidRPr="009E0C11">
        <w:rPr>
          <w:rFonts w:ascii="Times New Roman" w:hAnsi="Times New Roman"/>
          <w:sz w:val="28"/>
          <w:szCs w:val="28"/>
          <w:lang w:eastAsia="ru-RU"/>
        </w:rPr>
        <w:t>2025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 году при проведении экспертизы проектов </w:t>
      </w:r>
      <w:r w:rsidR="009C735F" w:rsidRPr="009E0C11">
        <w:rPr>
          <w:rFonts w:ascii="Times New Roman" w:hAnsi="Times New Roman"/>
          <w:sz w:val="28"/>
          <w:szCs w:val="28"/>
          <w:lang w:eastAsia="ru-RU"/>
        </w:rPr>
        <w:t>Н</w:t>
      </w:r>
      <w:r w:rsidRPr="009E0C11">
        <w:rPr>
          <w:rFonts w:ascii="Times New Roman" w:hAnsi="Times New Roman"/>
          <w:sz w:val="28"/>
          <w:szCs w:val="28"/>
          <w:lang w:eastAsia="ru-RU"/>
        </w:rPr>
        <w:t>ПА</w:t>
      </w:r>
      <w:r w:rsidR="009C735F" w:rsidRPr="009E0C11">
        <w:rPr>
          <w:rFonts w:ascii="Times New Roman" w:hAnsi="Times New Roman"/>
          <w:sz w:val="28"/>
          <w:szCs w:val="28"/>
          <w:lang w:eastAsia="ru-RU"/>
        </w:rPr>
        <w:t xml:space="preserve"> нарушений </w:t>
      </w:r>
      <w:r w:rsidR="009C735F" w:rsidRPr="009E0C11">
        <w:rPr>
          <w:rFonts w:ascii="Times New Roman" w:hAnsi="Times New Roman" w:cs="Times New Roman"/>
          <w:sz w:val="28"/>
          <w:szCs w:val="28"/>
        </w:rPr>
        <w:t>антимонопольного законодательства не выявлено.</w:t>
      </w:r>
    </w:p>
    <w:p w14:paraId="468F15C7" w14:textId="77777777" w:rsidR="009C735F" w:rsidRPr="009E0C11" w:rsidRDefault="009C735F" w:rsidP="006D7EE2">
      <w:pPr>
        <w:pStyle w:val="a4"/>
        <w:tabs>
          <w:tab w:val="left" w:pos="0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>При проведении экс</w:t>
      </w:r>
      <w:r w:rsidR="004751AD" w:rsidRPr="009E0C11">
        <w:rPr>
          <w:rFonts w:ascii="Times New Roman" w:hAnsi="Times New Roman"/>
          <w:sz w:val="28"/>
          <w:szCs w:val="28"/>
          <w:lang w:eastAsia="ru-RU"/>
        </w:rPr>
        <w:t xml:space="preserve">пертизы проектов ненормативных 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правовых актов выявлено 15 нарушений положений статьи 17.1 </w:t>
      </w:r>
      <w:r w:rsidR="00210FD9" w:rsidRPr="009E0C11">
        <w:rPr>
          <w:rFonts w:ascii="Times New Roman" w:hAnsi="Times New Roman" w:cs="Times New Roman"/>
          <w:sz w:val="28"/>
          <w:szCs w:val="28"/>
        </w:rPr>
        <w:t>Закона о защите конкуренции</w:t>
      </w:r>
      <w:r w:rsidRPr="009E0C11">
        <w:rPr>
          <w:rFonts w:ascii="Times New Roman" w:hAnsi="Times New Roman"/>
          <w:sz w:val="28"/>
          <w:szCs w:val="28"/>
          <w:lang w:eastAsia="ru-RU"/>
        </w:rPr>
        <w:t>. Разработчикам проектов правовых актов даны замечания об устранении указанных нарушений.</w:t>
      </w:r>
    </w:p>
    <w:p w14:paraId="7A434F14" w14:textId="77777777" w:rsidR="00311FCE" w:rsidRPr="009E0C11" w:rsidRDefault="00311FCE" w:rsidP="006D7EE2">
      <w:pPr>
        <w:pStyle w:val="a4"/>
        <w:tabs>
          <w:tab w:val="left" w:pos="0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12D6F" w:rsidRPr="009E0C11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возможности проведения независимой экспертизы, для осуществления сбора и проведения оценки поступающих замечаний и </w:t>
      </w:r>
      <w:r w:rsidR="00112D6F" w:rsidRPr="009E0C1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предложений проекты </w:t>
      </w:r>
      <w:r w:rsidR="009C735F" w:rsidRPr="009E0C11">
        <w:rPr>
          <w:rFonts w:ascii="Times New Roman" w:hAnsi="Times New Roman"/>
          <w:sz w:val="28"/>
          <w:szCs w:val="28"/>
          <w:lang w:eastAsia="ru-RU"/>
        </w:rPr>
        <w:t>Н</w:t>
      </w:r>
      <w:r w:rsidR="00112D6F" w:rsidRPr="009E0C11">
        <w:rPr>
          <w:rFonts w:ascii="Times New Roman" w:hAnsi="Times New Roman"/>
          <w:sz w:val="28"/>
          <w:szCs w:val="28"/>
          <w:lang w:eastAsia="ru-RU"/>
        </w:rPr>
        <w:t>ПА размещаются на официальном сайте Администрации.</w:t>
      </w:r>
    </w:p>
    <w:p w14:paraId="033D9FAA" w14:textId="77777777" w:rsidR="00112D6F" w:rsidRPr="009E0C11" w:rsidRDefault="00112D6F" w:rsidP="006D7EE2">
      <w:pPr>
        <w:pStyle w:val="a4"/>
        <w:tabs>
          <w:tab w:val="left" w:pos="0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 xml:space="preserve">Замечаний и предложений по размещенным проектам </w:t>
      </w:r>
      <w:r w:rsidR="009C735F" w:rsidRPr="009E0C11">
        <w:rPr>
          <w:rFonts w:ascii="Times New Roman" w:hAnsi="Times New Roman"/>
          <w:sz w:val="28"/>
          <w:szCs w:val="28"/>
          <w:lang w:eastAsia="ru-RU"/>
        </w:rPr>
        <w:t>Н</w:t>
      </w:r>
      <w:r w:rsidRPr="009E0C11">
        <w:rPr>
          <w:rFonts w:ascii="Times New Roman" w:hAnsi="Times New Roman"/>
          <w:sz w:val="28"/>
          <w:szCs w:val="28"/>
          <w:lang w:eastAsia="ru-RU"/>
        </w:rPr>
        <w:t>ПА не поступало.</w:t>
      </w:r>
    </w:p>
    <w:p w14:paraId="6E22F7B9" w14:textId="77777777" w:rsidR="00112D6F" w:rsidRPr="009E0C11" w:rsidRDefault="002C3D50" w:rsidP="006D7EE2">
      <w:pPr>
        <w:pStyle w:val="a4"/>
        <w:numPr>
          <w:ilvl w:val="0"/>
          <w:numId w:val="1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 xml:space="preserve">Сведения об утвержденных </w:t>
      </w:r>
      <w:r w:rsidR="009C735F" w:rsidRPr="009E0C11">
        <w:rPr>
          <w:rFonts w:ascii="Times New Roman" w:hAnsi="Times New Roman"/>
          <w:sz w:val="28"/>
          <w:szCs w:val="28"/>
          <w:lang w:eastAsia="ru-RU"/>
        </w:rPr>
        <w:t>Н</w:t>
      </w:r>
      <w:r w:rsidR="00112D6F" w:rsidRPr="009E0C11">
        <w:rPr>
          <w:rFonts w:ascii="Times New Roman" w:hAnsi="Times New Roman"/>
          <w:sz w:val="28"/>
          <w:szCs w:val="28"/>
          <w:lang w:eastAsia="ru-RU"/>
        </w:rPr>
        <w:t xml:space="preserve">ПА, 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в которых антимонопольным органом выявлены </w:t>
      </w:r>
      <w:r w:rsidR="00112D6F" w:rsidRPr="009E0C11">
        <w:rPr>
          <w:rFonts w:ascii="Times New Roman" w:hAnsi="Times New Roman"/>
          <w:sz w:val="28"/>
          <w:szCs w:val="28"/>
          <w:lang w:eastAsia="ru-RU"/>
        </w:rPr>
        <w:t xml:space="preserve">нарушения </w:t>
      </w:r>
      <w:r w:rsidR="00112D6F" w:rsidRPr="009E0C1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Pr="009E0C11">
        <w:rPr>
          <w:rFonts w:ascii="Times New Roman" w:hAnsi="Times New Roman" w:cs="Times New Roman"/>
          <w:sz w:val="28"/>
          <w:szCs w:val="28"/>
        </w:rPr>
        <w:t xml:space="preserve">, </w:t>
      </w:r>
      <w:r w:rsidR="0000426B" w:rsidRPr="009E0C11">
        <w:rPr>
          <w:rFonts w:ascii="Times New Roman" w:hAnsi="Times New Roman" w:cs="Times New Roman"/>
          <w:sz w:val="28"/>
          <w:szCs w:val="28"/>
        </w:rPr>
        <w:t>отсутс</w:t>
      </w:r>
      <w:r w:rsidR="005A445A" w:rsidRPr="009E0C11">
        <w:rPr>
          <w:rFonts w:ascii="Times New Roman" w:hAnsi="Times New Roman" w:cs="Times New Roman"/>
          <w:sz w:val="28"/>
          <w:szCs w:val="28"/>
        </w:rPr>
        <w:t>т</w:t>
      </w:r>
      <w:r w:rsidR="0000426B" w:rsidRPr="009E0C11">
        <w:rPr>
          <w:rFonts w:ascii="Times New Roman" w:hAnsi="Times New Roman" w:cs="Times New Roman"/>
          <w:sz w:val="28"/>
          <w:szCs w:val="28"/>
        </w:rPr>
        <w:t>вуют</w:t>
      </w:r>
      <w:r w:rsidR="00112D6F" w:rsidRPr="009E0C11">
        <w:rPr>
          <w:rFonts w:ascii="Times New Roman" w:hAnsi="Times New Roman" w:cs="Times New Roman"/>
          <w:sz w:val="28"/>
          <w:szCs w:val="28"/>
        </w:rPr>
        <w:t>.</w:t>
      </w:r>
    </w:p>
    <w:p w14:paraId="4E86728A" w14:textId="77777777" w:rsidR="00301B18" w:rsidRPr="009E0C11" w:rsidRDefault="00301B18" w:rsidP="006D7EE2">
      <w:pPr>
        <w:pStyle w:val="a4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</w:rPr>
        <w:t>Нарушения при осуществлени</w:t>
      </w:r>
      <w:r w:rsidR="00062750" w:rsidRPr="009E0C11">
        <w:rPr>
          <w:rFonts w:ascii="Times New Roman" w:hAnsi="Times New Roman"/>
          <w:sz w:val="28"/>
          <w:szCs w:val="28"/>
        </w:rPr>
        <w:t xml:space="preserve">и закупок товаров, работ, услуг </w:t>
      </w:r>
      <w:r w:rsidR="00062750" w:rsidRPr="009E0C11">
        <w:rPr>
          <w:rFonts w:ascii="Times New Roman" w:hAnsi="Times New Roman"/>
          <w:sz w:val="28"/>
          <w:szCs w:val="28"/>
        </w:rPr>
        <w:br/>
      </w:r>
      <w:r w:rsidRPr="009E0C11">
        <w:rPr>
          <w:rFonts w:ascii="Times New Roman" w:hAnsi="Times New Roman"/>
          <w:sz w:val="28"/>
          <w:szCs w:val="28"/>
        </w:rPr>
        <w:t>для муниципальных нужд Городского округа Подольск, повлекшие за собой нарушение антимонопольного законодательства</w:t>
      </w:r>
      <w:r w:rsidR="00D2090C" w:rsidRPr="009E0C11">
        <w:rPr>
          <w:rFonts w:ascii="Times New Roman" w:hAnsi="Times New Roman"/>
          <w:sz w:val="28"/>
          <w:szCs w:val="28"/>
        </w:rPr>
        <w:t>.</w:t>
      </w:r>
    </w:p>
    <w:p w14:paraId="16E4EC21" w14:textId="77777777" w:rsidR="0063075B" w:rsidRPr="009E0C11" w:rsidRDefault="0063075B" w:rsidP="006D7EE2">
      <w:pPr>
        <w:shd w:val="clear" w:color="auto" w:fill="FFFFFF"/>
        <w:tabs>
          <w:tab w:val="left" w:pos="567"/>
          <w:tab w:val="left" w:pos="993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году выявлены нарушения антимонопольного законодательства</w:t>
      </w:r>
      <w:r w:rsidR="00271355" w:rsidRPr="009E0C11">
        <w:rPr>
          <w:rFonts w:ascii="Times New Roman" w:hAnsi="Times New Roman" w:cs="Times New Roman"/>
          <w:sz w:val="28"/>
          <w:szCs w:val="28"/>
        </w:rPr>
        <w:t>,</w:t>
      </w:r>
      <w:r w:rsidRPr="009E0C11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893BB6" w:rsidRPr="009E0C11">
        <w:rPr>
          <w:rFonts w:ascii="Times New Roman" w:hAnsi="Times New Roman" w:cs="Times New Roman"/>
          <w:sz w:val="28"/>
          <w:szCs w:val="28"/>
        </w:rPr>
        <w:t xml:space="preserve">23 жалобы, из них 14 жалоб признано обоснованными (частично обоснованными), 9 жалоб – необоснованными. Органом контроля было выдано 3 предписания об устранении </w:t>
      </w:r>
      <w:r w:rsidRPr="009E0C11">
        <w:rPr>
          <w:rFonts w:ascii="Times New Roman" w:hAnsi="Times New Roman" w:cs="Times New Roman"/>
          <w:sz w:val="28"/>
          <w:szCs w:val="28"/>
        </w:rPr>
        <w:t>нарушений законодательства Российской Федерации о контрактной системе в сфере закупок.</w:t>
      </w:r>
    </w:p>
    <w:p w14:paraId="67437937" w14:textId="77777777" w:rsidR="00112D6F" w:rsidRPr="009E0C11" w:rsidRDefault="00112D6F" w:rsidP="006D7EE2">
      <w:pPr>
        <w:shd w:val="clear" w:color="auto" w:fill="FFFFFF"/>
        <w:tabs>
          <w:tab w:val="left" w:pos="567"/>
          <w:tab w:val="left" w:pos="993"/>
        </w:tabs>
        <w:spacing w:after="0" w:line="30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В целях недопущения повторных нарушений на постоянной основе:</w:t>
      </w:r>
    </w:p>
    <w:p w14:paraId="228E1AE8" w14:textId="77777777" w:rsidR="00112D6F" w:rsidRPr="009E0C11" w:rsidRDefault="00112D6F" w:rsidP="006D7EE2">
      <w:pPr>
        <w:pStyle w:val="a4"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осуществляется мониторинг изменений законодательства Российской Федерации и иных НПА о контрактной системе;</w:t>
      </w:r>
    </w:p>
    <w:p w14:paraId="40AB0DA6" w14:textId="77777777" w:rsidR="00112D6F" w:rsidRPr="009E0C11" w:rsidRDefault="00112D6F" w:rsidP="006D7EE2">
      <w:pPr>
        <w:pStyle w:val="a4"/>
        <w:numPr>
          <w:ilvl w:val="0"/>
          <w:numId w:val="7"/>
        </w:numPr>
        <w:shd w:val="clear" w:color="auto" w:fill="FFFFFF"/>
        <w:tabs>
          <w:tab w:val="left" w:pos="567"/>
          <w:tab w:val="left" w:pos="993"/>
        </w:tabs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проводится анализ поступивших </w:t>
      </w:r>
      <w:r w:rsidR="00F03C53" w:rsidRPr="009E0C11">
        <w:rPr>
          <w:rFonts w:ascii="Times New Roman" w:hAnsi="Times New Roman" w:cs="Times New Roman"/>
          <w:sz w:val="28"/>
          <w:szCs w:val="28"/>
        </w:rPr>
        <w:t>жалоб в УФАС по Московской области по вопросу нарушений антимонопольного законодательства при осуществлении закупочной деятельности</w:t>
      </w:r>
      <w:r w:rsidRPr="009E0C11">
        <w:rPr>
          <w:rFonts w:ascii="Times New Roman" w:hAnsi="Times New Roman" w:cs="Times New Roman"/>
          <w:sz w:val="28"/>
          <w:szCs w:val="28"/>
        </w:rPr>
        <w:t>, допущенных нарушений и учет в работе принятых по жалобам решений;</w:t>
      </w:r>
    </w:p>
    <w:p w14:paraId="7D376B33" w14:textId="77777777" w:rsidR="00112D6F" w:rsidRPr="009E0C11" w:rsidRDefault="00112D6F" w:rsidP="006D7EE2">
      <w:pPr>
        <w:pStyle w:val="a4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принимаются меры по усилению ведомственного контроля. Комплект документации о закупках (до его размещения) проходит проверку на предмет соответствия требованиям действующего законодательства, включая антимонопольное законодательство;</w:t>
      </w:r>
    </w:p>
    <w:p w14:paraId="521871D2" w14:textId="77777777" w:rsidR="00112D6F" w:rsidRPr="009E0C11" w:rsidRDefault="00112D6F" w:rsidP="006D7EE2">
      <w:pPr>
        <w:pStyle w:val="a4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sz w:val="28"/>
          <w:szCs w:val="28"/>
        </w:rPr>
        <w:t>обеспечивается своевременное повышение квалификации контрактных управляющих.</w:t>
      </w:r>
    </w:p>
    <w:p w14:paraId="0ED36D85" w14:textId="77777777" w:rsidR="00112D6F" w:rsidRPr="009E0C11" w:rsidRDefault="0063075B" w:rsidP="006D7EE2">
      <w:pPr>
        <w:pStyle w:val="a4"/>
        <w:tabs>
          <w:tab w:val="left" w:pos="993"/>
          <w:tab w:val="left" w:pos="1134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Pr="009E0C11">
        <w:rPr>
          <w:rFonts w:ascii="Times New Roman" w:hAnsi="Times New Roman"/>
          <w:sz w:val="28"/>
          <w:szCs w:val="28"/>
        </w:rPr>
        <w:t>Нарушени</w:t>
      </w:r>
      <w:r w:rsidR="00BA1652" w:rsidRPr="009E0C11">
        <w:rPr>
          <w:rFonts w:ascii="Times New Roman" w:hAnsi="Times New Roman"/>
          <w:sz w:val="28"/>
          <w:szCs w:val="28"/>
        </w:rPr>
        <w:t>я</w:t>
      </w:r>
      <w:r w:rsidRPr="009E0C11">
        <w:rPr>
          <w:rFonts w:ascii="Times New Roman" w:hAnsi="Times New Roman"/>
          <w:sz w:val="28"/>
          <w:szCs w:val="28"/>
        </w:rPr>
        <w:t xml:space="preserve"> при проведении открытого конкурса по отбору управляющей организации для  управления многоквартирным дом</w:t>
      </w:r>
      <w:r w:rsidR="00BA1652" w:rsidRPr="009E0C11">
        <w:rPr>
          <w:rFonts w:ascii="Times New Roman" w:hAnsi="Times New Roman"/>
          <w:sz w:val="28"/>
          <w:szCs w:val="28"/>
        </w:rPr>
        <w:t>ом.</w:t>
      </w:r>
    </w:p>
    <w:p w14:paraId="601D2DD4" w14:textId="77777777" w:rsidR="00BA1652" w:rsidRPr="009E0C11" w:rsidRDefault="00BA1652" w:rsidP="006D7EE2">
      <w:pPr>
        <w:pStyle w:val="a4"/>
        <w:numPr>
          <w:ilvl w:val="0"/>
          <w:numId w:val="10"/>
        </w:numPr>
        <w:tabs>
          <w:tab w:val="left" w:pos="993"/>
          <w:tab w:val="left" w:pos="1134"/>
        </w:tabs>
        <w:spacing w:after="0" w:line="30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В 2025 году выявлены нарушения антимонопольного законодательства. 4 жалобы на действия (бездействие) при организации и проведении торгов признаны органом контроля обоснованными. Организатору торгов – Комитету по жилищно-коммунальному хозяйству </w:t>
      </w:r>
      <w:r w:rsidRPr="009E0C11">
        <w:rPr>
          <w:rFonts w:ascii="Times New Roman" w:hAnsi="Times New Roman"/>
          <w:sz w:val="28"/>
          <w:szCs w:val="28"/>
        </w:rPr>
        <w:t>Администрации</w:t>
      </w:r>
      <w:r w:rsidRPr="009E0C11">
        <w:rPr>
          <w:rFonts w:ascii="Times New Roman" w:hAnsi="Times New Roman" w:cs="Times New Roman"/>
          <w:sz w:val="28"/>
          <w:szCs w:val="28"/>
        </w:rPr>
        <w:t xml:space="preserve"> выданы 3 обязательных для исполнения предписания. Документы направлены для принятия решения о возбуждении дела об административном правонарушении.</w:t>
      </w:r>
    </w:p>
    <w:p w14:paraId="5A7405CA" w14:textId="77777777" w:rsidR="0063075B" w:rsidRPr="009E0C11" w:rsidRDefault="00D519AB" w:rsidP="006D7EE2">
      <w:pPr>
        <w:tabs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63075B" w:rsidRPr="009E0C11">
        <w:rPr>
          <w:rFonts w:ascii="Times New Roman" w:hAnsi="Times New Roman"/>
          <w:sz w:val="28"/>
          <w:szCs w:val="28"/>
        </w:rPr>
        <w:t>Нарушения при владении, пользовании и распоряжении муниципальным имуществом, повлекшее за собой нарушение антимонопольного законодательства</w:t>
      </w:r>
      <w:r w:rsidRPr="009E0C11">
        <w:rPr>
          <w:rFonts w:ascii="Times New Roman" w:hAnsi="Times New Roman"/>
          <w:sz w:val="28"/>
          <w:szCs w:val="28"/>
        </w:rPr>
        <w:t>.</w:t>
      </w:r>
    </w:p>
    <w:p w14:paraId="300F062D" w14:textId="77777777" w:rsidR="0000426B" w:rsidRPr="009E0C11" w:rsidRDefault="0000426B" w:rsidP="006D7EE2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>Информация о нарушениях антимонопольного законодательства</w:t>
      </w:r>
      <w:r w:rsidRPr="009E0C11">
        <w:rPr>
          <w:rFonts w:ascii="Times New Roman" w:hAnsi="Times New Roman"/>
          <w:sz w:val="28"/>
          <w:szCs w:val="28"/>
          <w:lang w:eastAsia="ru-RU"/>
        </w:rPr>
        <w:br/>
        <w:t>отсутствует.</w:t>
      </w:r>
    </w:p>
    <w:p w14:paraId="4B6CC67C" w14:textId="77777777" w:rsidR="0063075B" w:rsidRPr="009E0C11" w:rsidRDefault="00C7674F" w:rsidP="006D7EE2">
      <w:pPr>
        <w:pStyle w:val="a4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>5. Нарушения</w:t>
      </w:r>
      <w:r w:rsidR="0063075B" w:rsidRPr="009E0C11">
        <w:rPr>
          <w:rFonts w:ascii="Times New Roman" w:hAnsi="Times New Roman"/>
          <w:sz w:val="28"/>
          <w:szCs w:val="28"/>
        </w:rPr>
        <w:t xml:space="preserve"> при оказании финансовой поддержки субъектам малого</w:t>
      </w:r>
      <w:r w:rsidR="00504D7D" w:rsidRPr="009E0C11">
        <w:rPr>
          <w:rFonts w:ascii="Times New Roman" w:hAnsi="Times New Roman"/>
          <w:sz w:val="28"/>
          <w:szCs w:val="28"/>
        </w:rPr>
        <w:br/>
      </w:r>
      <w:r w:rsidR="0063075B" w:rsidRPr="009E0C11">
        <w:rPr>
          <w:rFonts w:ascii="Times New Roman" w:hAnsi="Times New Roman"/>
          <w:sz w:val="28"/>
          <w:szCs w:val="28"/>
        </w:rPr>
        <w:t>и среднего предпринимательства, повлекшее за собой нарушение антимонопольного законодательства</w:t>
      </w:r>
      <w:r w:rsidRPr="009E0C11">
        <w:rPr>
          <w:rFonts w:ascii="Times New Roman" w:hAnsi="Times New Roman"/>
          <w:sz w:val="28"/>
          <w:szCs w:val="28"/>
        </w:rPr>
        <w:t>.</w:t>
      </w:r>
    </w:p>
    <w:p w14:paraId="27077098" w14:textId="77777777" w:rsidR="0000426B" w:rsidRPr="009E0C11" w:rsidRDefault="0000426B" w:rsidP="006D7EE2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>Информация о нарушениях антимонопольного законодательства</w:t>
      </w:r>
      <w:r w:rsidRPr="009E0C11">
        <w:rPr>
          <w:rFonts w:ascii="Times New Roman" w:hAnsi="Times New Roman"/>
          <w:sz w:val="28"/>
          <w:szCs w:val="28"/>
          <w:lang w:eastAsia="ru-RU"/>
        </w:rPr>
        <w:br/>
        <w:t>отсутствует.</w:t>
      </w:r>
    </w:p>
    <w:p w14:paraId="6377401F" w14:textId="77777777" w:rsidR="0063075B" w:rsidRPr="009E0C11" w:rsidRDefault="0063075B" w:rsidP="006D7EE2">
      <w:pPr>
        <w:tabs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C11">
        <w:rPr>
          <w:rFonts w:ascii="Times New Roman" w:hAnsi="Times New Roman"/>
          <w:sz w:val="28"/>
          <w:szCs w:val="28"/>
        </w:rPr>
        <w:t>6. Возникновение конфликта интересов  в деятельности муниципальных служащих. Несоблюдение муниципальными служащими обязанности по принятию мер по предотвращению и урегулировании конфликта интересов,   предусмотренной законодательством РФ о противодействии коррупции</w:t>
      </w:r>
      <w:r w:rsidR="00271355" w:rsidRPr="009E0C11">
        <w:rPr>
          <w:rFonts w:ascii="Times New Roman" w:hAnsi="Times New Roman"/>
          <w:sz w:val="28"/>
          <w:szCs w:val="28"/>
        </w:rPr>
        <w:t>.</w:t>
      </w:r>
    </w:p>
    <w:p w14:paraId="70E3DB59" w14:textId="77777777" w:rsidR="00861821" w:rsidRPr="009E0C11" w:rsidRDefault="00504D7D" w:rsidP="006D7EE2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</w:rPr>
        <w:t xml:space="preserve">Выявлен один случай возникновения конфликта интересов </w:t>
      </w:r>
      <w:r w:rsidRPr="009E0C11">
        <w:rPr>
          <w:rFonts w:ascii="Times New Roman" w:hAnsi="Times New Roman"/>
          <w:sz w:val="28"/>
          <w:szCs w:val="28"/>
        </w:rPr>
        <w:br/>
        <w:t>при исполнении муниципальными служащими Администрации своих должностных обязанностей.</w:t>
      </w:r>
    </w:p>
    <w:p w14:paraId="7062C95C" w14:textId="77777777" w:rsidR="0063075B" w:rsidRPr="009E0C11" w:rsidRDefault="0063075B" w:rsidP="006D7EE2">
      <w:pPr>
        <w:pStyle w:val="a4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  <w:lang w:eastAsia="ru-RU" w:bidi="ru-RU"/>
        </w:rPr>
      </w:pPr>
      <w:r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7.</w:t>
      </w:r>
      <w:r w:rsidR="00271355"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Нарушения в сфере предоставления государственных и муниципальных услуг</w:t>
      </w:r>
      <w:r w:rsidR="00271355"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.</w:t>
      </w:r>
    </w:p>
    <w:p w14:paraId="18D3BB25" w14:textId="77777777" w:rsidR="00410BC7" w:rsidRPr="009E0C11" w:rsidRDefault="00410BC7" w:rsidP="006D7EE2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>Информация о нарушениях антимонопольного законодательства</w:t>
      </w:r>
      <w:r w:rsidR="003F4BC2" w:rsidRPr="009E0C11">
        <w:rPr>
          <w:rFonts w:ascii="Times New Roman" w:hAnsi="Times New Roman"/>
          <w:sz w:val="28"/>
          <w:szCs w:val="28"/>
          <w:lang w:eastAsia="ru-RU"/>
        </w:rPr>
        <w:br/>
      </w:r>
      <w:r w:rsidR="00EE271B" w:rsidRPr="009E0C11">
        <w:rPr>
          <w:rFonts w:ascii="Times New Roman" w:hAnsi="Times New Roman"/>
          <w:sz w:val="28"/>
          <w:szCs w:val="28"/>
          <w:lang w:eastAsia="ru-RU"/>
        </w:rPr>
        <w:t>отсутствует</w:t>
      </w:r>
      <w:r w:rsidRPr="009E0C11">
        <w:rPr>
          <w:rFonts w:ascii="Times New Roman" w:hAnsi="Times New Roman"/>
          <w:sz w:val="28"/>
          <w:szCs w:val="28"/>
          <w:lang w:eastAsia="ru-RU"/>
        </w:rPr>
        <w:t>.</w:t>
      </w:r>
    </w:p>
    <w:p w14:paraId="0DBF4380" w14:textId="77777777" w:rsidR="0063075B" w:rsidRPr="009E0C11" w:rsidRDefault="0063075B" w:rsidP="006D7EE2">
      <w:pPr>
        <w:widowControl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8. Нарушения в сфере рынка рекламы. Незаконное размещение наружной рекламы. Размещение рекламной конструкции без выданного разрешения</w:t>
      </w:r>
      <w:r w:rsidR="00EA791F" w:rsidRPr="009E0C11">
        <w:rPr>
          <w:rFonts w:ascii="Times New Roman" w:hAnsi="Times New Roman"/>
          <w:bCs/>
          <w:color w:val="000000"/>
          <w:sz w:val="28"/>
          <w:szCs w:val="28"/>
          <w:lang w:eastAsia="ru-RU" w:bidi="ru-RU"/>
        </w:rPr>
        <w:t>.</w:t>
      </w:r>
    </w:p>
    <w:p w14:paraId="7D8D3CCB" w14:textId="77777777" w:rsidR="0000426B" w:rsidRPr="009E0C11" w:rsidRDefault="0000426B" w:rsidP="006D7EE2">
      <w:pPr>
        <w:pStyle w:val="a4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>Информация о нарушениях антимонопольного законодательства</w:t>
      </w:r>
      <w:r w:rsidRPr="009E0C11">
        <w:rPr>
          <w:rFonts w:ascii="Times New Roman" w:hAnsi="Times New Roman"/>
          <w:sz w:val="28"/>
          <w:szCs w:val="28"/>
          <w:lang w:eastAsia="ru-RU"/>
        </w:rPr>
        <w:br/>
        <w:t>отсутствует.</w:t>
      </w:r>
    </w:p>
    <w:p w14:paraId="2E6239E6" w14:textId="77777777" w:rsidR="00112D6F" w:rsidRPr="009E0C11" w:rsidRDefault="00112D6F" w:rsidP="00C309CD">
      <w:pPr>
        <w:pStyle w:val="a4"/>
        <w:autoSpaceDE w:val="0"/>
        <w:autoSpaceDN w:val="0"/>
        <w:adjustRightInd w:val="0"/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53F3AA" w14:textId="77777777" w:rsidR="00F82E29" w:rsidRPr="009E0C11" w:rsidRDefault="00C309CD" w:rsidP="00F82E29">
      <w:pPr>
        <w:spacing w:after="3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2E29" w:rsidRPr="009E0C1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Оценка эффективности функционирования в </w:t>
      </w:r>
      <w:r w:rsidR="005D4A1F" w:rsidRPr="009E0C1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А</w:t>
      </w:r>
      <w:r w:rsidR="00F82E29" w:rsidRPr="009E0C11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дминистрации </w:t>
      </w:r>
      <w:r w:rsidR="00F82E29" w:rsidRPr="009E0C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антимонопольного комплаенса</w:t>
      </w:r>
    </w:p>
    <w:p w14:paraId="74B782B1" w14:textId="77777777" w:rsidR="005D4A1F" w:rsidRPr="009E0C11" w:rsidRDefault="00E92479" w:rsidP="00E92479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9E0C11">
        <w:rPr>
          <w:rFonts w:ascii="Times New Roman" w:hAnsi="Times New Roman" w:cs="Times New Roman"/>
          <w:sz w:val="28"/>
          <w:szCs w:val="28"/>
        </w:rPr>
        <w:t>Ключевы</w:t>
      </w:r>
      <w:r w:rsidR="005D4A1F" w:rsidRPr="009E0C11">
        <w:rPr>
          <w:rFonts w:ascii="Times New Roman" w:hAnsi="Times New Roman" w:cs="Times New Roman"/>
          <w:sz w:val="28"/>
          <w:szCs w:val="28"/>
        </w:rPr>
        <w:t>е</w:t>
      </w:r>
      <w:r w:rsidRPr="009E0C11">
        <w:rPr>
          <w:rFonts w:ascii="Times New Roman" w:hAnsi="Times New Roman" w:cs="Times New Roman"/>
          <w:sz w:val="28"/>
          <w:szCs w:val="28"/>
        </w:rPr>
        <w:t xml:space="preserve"> показателями эффективности антимонопольного комплаенса </w:t>
      </w:r>
      <w:r w:rsidR="005D4A1F" w:rsidRPr="009E0C11">
        <w:rPr>
          <w:rFonts w:ascii="Times New Roman" w:hAnsi="Times New Roman" w:cs="Times New Roman"/>
          <w:sz w:val="28"/>
          <w:szCs w:val="28"/>
        </w:rPr>
        <w:t xml:space="preserve">в </w:t>
      </w:r>
      <w:r w:rsidRPr="009E0C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4A1F" w:rsidRPr="009E0C11">
        <w:rPr>
          <w:rFonts w:ascii="Times New Roman" w:hAnsi="Times New Roman" w:cs="Times New Roman"/>
          <w:sz w:val="28"/>
          <w:szCs w:val="28"/>
        </w:rPr>
        <w:t xml:space="preserve">(далее – ключевые показатели) на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="005D4A1F" w:rsidRPr="009E0C11">
        <w:rPr>
          <w:rFonts w:ascii="Times New Roman" w:hAnsi="Times New Roman" w:cs="Times New Roman"/>
          <w:sz w:val="28"/>
          <w:szCs w:val="28"/>
        </w:rPr>
        <w:t xml:space="preserve"> год утверждены распоряж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ением Администрации Городского округа Подольск от </w:t>
      </w:r>
      <w:r w:rsidR="002A2658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04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.0</w:t>
      </w:r>
      <w:r w:rsidR="002A2658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3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="001A7DB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2025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 xml:space="preserve">№ </w:t>
      </w:r>
      <w:r w:rsidR="002A2658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7</w:t>
      </w:r>
      <w:r w:rsidR="005D4A1F" w:rsidRPr="009E0C1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-р.</w:t>
      </w:r>
    </w:p>
    <w:p w14:paraId="3F1DBA82" w14:textId="77777777" w:rsidR="005D4A1F" w:rsidRPr="009E0C11" w:rsidRDefault="005D4A1F" w:rsidP="00E92479">
      <w:pPr>
        <w:shd w:val="clear" w:color="auto" w:fill="FFFFFF"/>
        <w:spacing w:after="0" w:line="30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Методика расчета ключевых показателей утверждена постановлением  Администрации Городского округа Подольск от 19.02.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№ 448-П </w:t>
      </w:r>
      <w:r w:rsidR="00AF31F5" w:rsidRPr="009E0C11">
        <w:rPr>
          <w:rFonts w:ascii="Times New Roman" w:hAnsi="Times New Roman" w:cs="Times New Roman"/>
          <w:sz w:val="28"/>
          <w:szCs w:val="28"/>
        </w:rPr>
        <w:br/>
      </w:r>
      <w:r w:rsidRPr="009E0C11">
        <w:rPr>
          <w:rFonts w:ascii="Times New Roman" w:hAnsi="Times New Roman" w:cs="Times New Roman"/>
          <w:sz w:val="28"/>
          <w:szCs w:val="28"/>
        </w:rPr>
        <w:t>(с изменениями от 18.06.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>).</w:t>
      </w:r>
    </w:p>
    <w:p w14:paraId="7288F0F4" w14:textId="77777777" w:rsidR="00E92479" w:rsidRPr="009E0C11" w:rsidRDefault="00E92479" w:rsidP="00E92479">
      <w:pPr>
        <w:pStyle w:val="a4"/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достижении ключевых показателей эффективности </w:t>
      </w:r>
      <w:r w:rsidR="00413ED1" w:rsidRPr="009E0C11">
        <w:rPr>
          <w:rFonts w:ascii="Times New Roman" w:hAnsi="Times New Roman" w:cs="Times New Roman"/>
          <w:sz w:val="28"/>
          <w:szCs w:val="28"/>
        </w:rPr>
        <w:t xml:space="preserve">(далее – КПЭ) </w:t>
      </w:r>
      <w:r w:rsidRPr="009E0C11">
        <w:rPr>
          <w:rFonts w:ascii="Times New Roman" w:hAnsi="Times New Roman" w:cs="Times New Roman"/>
          <w:sz w:val="28"/>
          <w:szCs w:val="28"/>
        </w:rPr>
        <w:t>антимонопольного</w:t>
      </w:r>
      <w:r w:rsidR="00571E08" w:rsidRPr="009E0C11">
        <w:rPr>
          <w:rFonts w:ascii="Times New Roman" w:hAnsi="Times New Roman" w:cs="Times New Roman"/>
          <w:sz w:val="28"/>
          <w:szCs w:val="28"/>
        </w:rPr>
        <w:t xml:space="preserve"> комплаенса по итогам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="00571E08" w:rsidRPr="009E0C11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0A90B7C8" w14:textId="77777777" w:rsidR="00A86783" w:rsidRPr="009E0C11" w:rsidRDefault="00571E08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1. </w:t>
      </w:r>
      <w:r w:rsidR="00A86783" w:rsidRPr="009E0C11">
        <w:rPr>
          <w:rFonts w:ascii="Times New Roman" w:hAnsi="Times New Roman" w:cs="Times New Roman"/>
          <w:sz w:val="28"/>
          <w:szCs w:val="28"/>
        </w:rPr>
        <w:t xml:space="preserve">Коэффициент снижения количества нарушений антимонопольного законодательства со стороны Администрации </w:t>
      </w:r>
      <w:r w:rsidR="00CD53F8" w:rsidRPr="009E0C11">
        <w:rPr>
          <w:rFonts w:ascii="Times New Roman" w:hAnsi="Times New Roman" w:cs="Times New Roman"/>
          <w:sz w:val="28"/>
          <w:szCs w:val="28"/>
        </w:rPr>
        <w:t xml:space="preserve">за последние три года </w:t>
      </w:r>
      <w:r w:rsidR="00A86783" w:rsidRPr="009E0C11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14:paraId="6CE71FF0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C1216F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КСН = КН</w:t>
      </w:r>
      <w:r w:rsidR="00360670" w:rsidRPr="009E0C11">
        <w:rPr>
          <w:rFonts w:ascii="Times New Roman" w:hAnsi="Times New Roman" w:cs="Times New Roman"/>
          <w:sz w:val="28"/>
          <w:szCs w:val="28"/>
        </w:rPr>
        <w:t>П</w:t>
      </w:r>
      <w:r w:rsidRPr="009E0C11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КН</w:t>
      </w:r>
      <w:r w:rsidR="00360670" w:rsidRPr="009E0C11">
        <w:rPr>
          <w:rFonts w:ascii="Times New Roman" w:hAnsi="Times New Roman" w:cs="Times New Roman"/>
          <w:sz w:val="28"/>
          <w:szCs w:val="28"/>
        </w:rPr>
        <w:t>оп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>, где:</w:t>
      </w:r>
    </w:p>
    <w:p w14:paraId="012CAB38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B13B9E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КСН - коэффициент снижения количества нарушений антимонопольного законодательства со стороны Администрации </w:t>
      </w:r>
      <w:r w:rsidR="00360670" w:rsidRPr="009E0C11">
        <w:rPr>
          <w:rFonts w:ascii="Times New Roman" w:hAnsi="Times New Roman" w:cs="Times New Roman"/>
          <w:sz w:val="28"/>
          <w:szCs w:val="28"/>
        </w:rPr>
        <w:t>за последние три года</w:t>
      </w:r>
      <w:r w:rsidRPr="009E0C11">
        <w:rPr>
          <w:rFonts w:ascii="Times New Roman" w:hAnsi="Times New Roman" w:cs="Times New Roman"/>
          <w:sz w:val="28"/>
          <w:szCs w:val="28"/>
        </w:rPr>
        <w:t>;</w:t>
      </w:r>
    </w:p>
    <w:p w14:paraId="0F48DFB0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КН</w:t>
      </w:r>
      <w:r w:rsidR="00360670" w:rsidRPr="009E0C11">
        <w:rPr>
          <w:rFonts w:ascii="Times New Roman" w:hAnsi="Times New Roman" w:cs="Times New Roman"/>
          <w:sz w:val="28"/>
          <w:szCs w:val="28"/>
        </w:rPr>
        <w:t>П</w:t>
      </w:r>
      <w:r w:rsidRPr="009E0C11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</w:t>
      </w:r>
      <w:r w:rsidR="00360670" w:rsidRPr="009E0C11">
        <w:rPr>
          <w:rFonts w:ascii="Times New Roman" w:hAnsi="Times New Roman" w:cs="Times New Roman"/>
          <w:sz w:val="28"/>
          <w:szCs w:val="28"/>
        </w:rPr>
        <w:t>,</w:t>
      </w:r>
      <w:r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360670" w:rsidRPr="009E0C11">
        <w:rPr>
          <w:rFonts w:ascii="Times New Roman" w:hAnsi="Times New Roman" w:cs="Times New Roman"/>
          <w:sz w:val="28"/>
          <w:szCs w:val="28"/>
        </w:rPr>
        <w:t xml:space="preserve">допущенных </w:t>
      </w:r>
      <w:r w:rsidR="002F2D02" w:rsidRPr="009E0C11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2F2D02" w:rsidRPr="009E0C11">
        <w:rPr>
          <w:rFonts w:ascii="Times New Roman" w:hAnsi="Times New Roman" w:cs="Times New Roman"/>
          <w:sz w:val="26"/>
          <w:szCs w:val="26"/>
        </w:rPr>
        <w:t xml:space="preserve"> </w:t>
      </w:r>
      <w:r w:rsidR="00360670" w:rsidRPr="009E0C11">
        <w:rPr>
          <w:rFonts w:ascii="Times New Roman" w:hAnsi="Times New Roman" w:cs="Times New Roman"/>
          <w:sz w:val="28"/>
          <w:szCs w:val="28"/>
        </w:rPr>
        <w:t>три года ранее</w:t>
      </w:r>
      <w:r w:rsidRPr="009E0C11">
        <w:rPr>
          <w:rFonts w:ascii="Times New Roman" w:hAnsi="Times New Roman" w:cs="Times New Roman"/>
          <w:sz w:val="28"/>
          <w:szCs w:val="28"/>
        </w:rPr>
        <w:t>;</w:t>
      </w:r>
    </w:p>
    <w:p w14:paraId="79BA2642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КН</w:t>
      </w:r>
      <w:r w:rsidR="00360670" w:rsidRPr="009E0C11">
        <w:rPr>
          <w:rFonts w:ascii="Times New Roman" w:hAnsi="Times New Roman" w:cs="Times New Roman"/>
          <w:sz w:val="28"/>
          <w:szCs w:val="28"/>
        </w:rPr>
        <w:t>оп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 xml:space="preserve"> - количество нарушений антимонопольного законодательства со стороны Администрации </w:t>
      </w:r>
      <w:r w:rsidR="00360670" w:rsidRPr="009E0C11">
        <w:rPr>
          <w:rFonts w:ascii="Times New Roman" w:hAnsi="Times New Roman" w:cs="Times New Roman"/>
          <w:sz w:val="28"/>
          <w:szCs w:val="28"/>
        </w:rPr>
        <w:t>в отчетном периоде, за который рассчитывается ключевой показатель</w:t>
      </w:r>
      <w:r w:rsidRPr="009E0C11">
        <w:rPr>
          <w:rFonts w:ascii="Times New Roman" w:hAnsi="Times New Roman" w:cs="Times New Roman"/>
          <w:sz w:val="28"/>
          <w:szCs w:val="28"/>
        </w:rPr>
        <w:t>.</w:t>
      </w:r>
    </w:p>
    <w:p w14:paraId="755AA6D3" w14:textId="77777777" w:rsidR="00A86783" w:rsidRPr="009E0C11" w:rsidRDefault="00A86783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ab/>
        <w:t>В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4645C" w:rsidRPr="009E0C11">
        <w:rPr>
          <w:rFonts w:ascii="Times New Roman" w:hAnsi="Times New Roman" w:cs="Times New Roman"/>
          <w:sz w:val="28"/>
          <w:szCs w:val="28"/>
        </w:rPr>
        <w:t xml:space="preserve">в </w:t>
      </w:r>
      <w:r w:rsidR="00571E08" w:rsidRPr="009E0C11">
        <w:rPr>
          <w:rFonts w:ascii="Times New Roman" w:hAnsi="Times New Roman" w:cs="Times New Roman"/>
          <w:sz w:val="28"/>
          <w:szCs w:val="28"/>
        </w:rPr>
        <w:t>Администрации, ее орган</w:t>
      </w:r>
      <w:r w:rsidR="006514AD" w:rsidRPr="009E0C11">
        <w:rPr>
          <w:rFonts w:ascii="Times New Roman" w:hAnsi="Times New Roman" w:cs="Times New Roman"/>
          <w:sz w:val="28"/>
          <w:szCs w:val="28"/>
        </w:rPr>
        <w:t>ах</w:t>
      </w:r>
      <w:r w:rsidR="00571E08" w:rsidRPr="009E0C11">
        <w:rPr>
          <w:rFonts w:ascii="Times New Roman" w:hAnsi="Times New Roman" w:cs="Times New Roman"/>
          <w:sz w:val="28"/>
          <w:szCs w:val="28"/>
        </w:rPr>
        <w:t xml:space="preserve"> и подведомственных </w:t>
      </w:r>
      <w:r w:rsidR="001D41D8" w:rsidRPr="009E0C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C5156" w:rsidRPr="009E0C11">
        <w:rPr>
          <w:rFonts w:ascii="Times New Roman" w:hAnsi="Times New Roman" w:cs="Times New Roman"/>
          <w:sz w:val="28"/>
          <w:szCs w:val="28"/>
        </w:rPr>
        <w:t>учреждениях</w:t>
      </w:r>
      <w:r w:rsidR="00571E08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допущено </w:t>
      </w:r>
      <w:r w:rsidR="00EF3EB6" w:rsidRPr="009E0C11">
        <w:rPr>
          <w:rFonts w:ascii="Times New Roman" w:hAnsi="Times New Roman" w:cs="Times New Roman"/>
          <w:sz w:val="28"/>
          <w:szCs w:val="28"/>
        </w:rPr>
        <w:t>20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2F62DF" w:rsidRPr="009E0C11">
        <w:rPr>
          <w:rFonts w:ascii="Times New Roman" w:hAnsi="Times New Roman" w:cs="Times New Roman"/>
          <w:sz w:val="28"/>
          <w:szCs w:val="28"/>
        </w:rPr>
        <w:t>й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антимонопольного законодательства, что </w:t>
      </w:r>
      <w:r w:rsidR="00AF38AE" w:rsidRPr="009E0C11">
        <w:rPr>
          <w:rFonts w:ascii="Times New Roman" w:hAnsi="Times New Roman" w:cs="Times New Roman"/>
          <w:sz w:val="28"/>
          <w:szCs w:val="28"/>
        </w:rPr>
        <w:t>боль</w:t>
      </w:r>
      <w:r w:rsidR="006514AD" w:rsidRPr="009E0C11">
        <w:rPr>
          <w:rFonts w:ascii="Times New Roman" w:hAnsi="Times New Roman" w:cs="Times New Roman"/>
          <w:sz w:val="28"/>
          <w:szCs w:val="28"/>
        </w:rPr>
        <w:t xml:space="preserve">ше на </w:t>
      </w:r>
      <w:r w:rsidR="00EF3EB6" w:rsidRPr="009E0C11">
        <w:rPr>
          <w:rFonts w:ascii="Times New Roman" w:hAnsi="Times New Roman" w:cs="Times New Roman"/>
          <w:sz w:val="28"/>
          <w:szCs w:val="28"/>
        </w:rPr>
        <w:t>3</w:t>
      </w:r>
      <w:r w:rsidR="006514AD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Pr="009E0C11">
        <w:rPr>
          <w:rFonts w:ascii="Times New Roman" w:hAnsi="Times New Roman" w:cs="Times New Roman"/>
          <w:sz w:val="28"/>
          <w:szCs w:val="28"/>
        </w:rPr>
        <w:t>нарушени</w:t>
      </w:r>
      <w:r w:rsidR="002F62DF" w:rsidRPr="009E0C11">
        <w:rPr>
          <w:rFonts w:ascii="Times New Roman" w:hAnsi="Times New Roman" w:cs="Times New Roman"/>
          <w:sz w:val="28"/>
          <w:szCs w:val="28"/>
        </w:rPr>
        <w:t>я</w:t>
      </w:r>
      <w:r w:rsidR="00D60E26" w:rsidRPr="009E0C11">
        <w:rPr>
          <w:rFonts w:ascii="Times New Roman" w:hAnsi="Times New Roman" w:cs="Times New Roman"/>
          <w:sz w:val="28"/>
          <w:szCs w:val="28"/>
        </w:rPr>
        <w:t>,</w:t>
      </w:r>
      <w:r w:rsidRPr="009E0C11">
        <w:rPr>
          <w:rFonts w:ascii="Times New Roman" w:hAnsi="Times New Roman" w:cs="Times New Roman"/>
          <w:sz w:val="28"/>
          <w:szCs w:val="28"/>
        </w:rPr>
        <w:t xml:space="preserve"> выявленных </w:t>
      </w:r>
      <w:r w:rsidR="00E36AF3" w:rsidRPr="009E0C11">
        <w:rPr>
          <w:rFonts w:ascii="Times New Roman" w:hAnsi="Times New Roman" w:cs="Times New Roman"/>
          <w:sz w:val="28"/>
          <w:szCs w:val="28"/>
        </w:rPr>
        <w:t>в отчетном периоде</w:t>
      </w:r>
      <w:r w:rsidR="00E36AF3" w:rsidRPr="009E0C11">
        <w:rPr>
          <w:rFonts w:ascii="Times New Roman" w:hAnsi="Times New Roman" w:cs="Times New Roman"/>
          <w:sz w:val="26"/>
          <w:szCs w:val="26"/>
        </w:rPr>
        <w:t xml:space="preserve"> </w:t>
      </w:r>
      <w:r w:rsidR="00E36AF3" w:rsidRPr="009E0C11">
        <w:rPr>
          <w:rFonts w:ascii="Times New Roman" w:hAnsi="Times New Roman" w:cs="Times New Roman"/>
          <w:sz w:val="28"/>
          <w:szCs w:val="28"/>
        </w:rPr>
        <w:t xml:space="preserve">три года ранее </w:t>
      </w:r>
      <w:r w:rsidR="00334A9E" w:rsidRPr="009E0C11">
        <w:rPr>
          <w:rFonts w:ascii="Times New Roman" w:hAnsi="Times New Roman" w:cs="Times New Roman"/>
          <w:sz w:val="28"/>
          <w:szCs w:val="28"/>
        </w:rPr>
        <w:t>(1</w:t>
      </w:r>
      <w:r w:rsidR="00AF38AE" w:rsidRPr="009E0C11">
        <w:rPr>
          <w:rFonts w:ascii="Times New Roman" w:hAnsi="Times New Roman" w:cs="Times New Roman"/>
          <w:sz w:val="28"/>
          <w:szCs w:val="28"/>
        </w:rPr>
        <w:t>7</w:t>
      </w:r>
      <w:r w:rsidR="00334A9E" w:rsidRPr="009E0C11">
        <w:rPr>
          <w:rFonts w:ascii="Times New Roman" w:hAnsi="Times New Roman" w:cs="Times New Roman"/>
          <w:sz w:val="28"/>
          <w:szCs w:val="28"/>
        </w:rPr>
        <w:t xml:space="preserve"> нарушений)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1BEE404" w14:textId="77777777" w:rsidR="00A86783" w:rsidRPr="009E0C11" w:rsidRDefault="00A46CC1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К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оэффициент снижения количества нарушений антимонопольного законодательства </w:t>
      </w:r>
      <w:r w:rsidRPr="009E0C11">
        <w:rPr>
          <w:rFonts w:ascii="Times New Roman" w:hAnsi="Times New Roman" w:cs="Times New Roman"/>
          <w:sz w:val="28"/>
          <w:szCs w:val="28"/>
        </w:rPr>
        <w:t xml:space="preserve">(КСН) </w:t>
      </w:r>
      <w:r w:rsidR="00210DFD" w:rsidRPr="009E0C11">
        <w:rPr>
          <w:rFonts w:ascii="Times New Roman" w:hAnsi="Times New Roman" w:cs="Times New Roman"/>
          <w:sz w:val="28"/>
          <w:szCs w:val="28"/>
        </w:rPr>
        <w:t>=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2F62DF" w:rsidRPr="009E0C11">
        <w:rPr>
          <w:rFonts w:ascii="Times New Roman" w:hAnsi="Times New Roman" w:cs="Times New Roman"/>
          <w:b/>
          <w:sz w:val="28"/>
          <w:szCs w:val="28"/>
        </w:rPr>
        <w:t>1</w:t>
      </w:r>
      <w:r w:rsidR="00AF38AE" w:rsidRPr="009E0C11">
        <w:rPr>
          <w:rFonts w:ascii="Times New Roman" w:hAnsi="Times New Roman" w:cs="Times New Roman"/>
          <w:b/>
          <w:sz w:val="28"/>
          <w:szCs w:val="28"/>
        </w:rPr>
        <w:t>7</w:t>
      </w:r>
      <w:r w:rsidRPr="009E0C11">
        <w:rPr>
          <w:rFonts w:ascii="Times New Roman" w:hAnsi="Times New Roman" w:cs="Times New Roman"/>
          <w:b/>
          <w:sz w:val="28"/>
          <w:szCs w:val="28"/>
        </w:rPr>
        <w:t>/</w:t>
      </w:r>
      <w:r w:rsidR="00DD5299" w:rsidRPr="009E0C11">
        <w:rPr>
          <w:rFonts w:ascii="Times New Roman" w:hAnsi="Times New Roman" w:cs="Times New Roman"/>
          <w:b/>
          <w:sz w:val="28"/>
          <w:szCs w:val="28"/>
        </w:rPr>
        <w:t>20</w:t>
      </w:r>
      <w:r w:rsidRPr="009E0C11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="00AF38AE" w:rsidRPr="009E0C11">
        <w:rPr>
          <w:rFonts w:ascii="Times New Roman" w:hAnsi="Times New Roman" w:cs="Times New Roman"/>
          <w:b/>
          <w:sz w:val="28"/>
          <w:szCs w:val="28"/>
        </w:rPr>
        <w:t>0,</w:t>
      </w:r>
      <w:r w:rsidR="00DD5299" w:rsidRPr="009E0C11">
        <w:rPr>
          <w:rFonts w:ascii="Times New Roman" w:hAnsi="Times New Roman" w:cs="Times New Roman"/>
          <w:b/>
          <w:sz w:val="28"/>
          <w:szCs w:val="28"/>
        </w:rPr>
        <w:t>85</w:t>
      </w:r>
      <w:r w:rsidR="00E92479" w:rsidRPr="009E0C1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033E2E92" w14:textId="77777777" w:rsidR="00E806C7" w:rsidRPr="009E0C11" w:rsidRDefault="00E806C7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C11">
        <w:rPr>
          <w:rFonts w:ascii="Times New Roman" w:hAnsi="Times New Roman" w:cs="Times New Roman"/>
          <w:i/>
          <w:sz w:val="28"/>
          <w:szCs w:val="28"/>
        </w:rPr>
        <w:t>Целевое значение К</w:t>
      </w:r>
      <w:r w:rsidR="00413ED1" w:rsidRPr="009E0C11">
        <w:rPr>
          <w:rFonts w:ascii="Times New Roman" w:hAnsi="Times New Roman" w:cs="Times New Roman"/>
          <w:i/>
          <w:sz w:val="28"/>
          <w:szCs w:val="28"/>
        </w:rPr>
        <w:t>ПЭ</w:t>
      </w:r>
      <w:r w:rsidRPr="009E0C11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1A7DBF" w:rsidRPr="009E0C11">
        <w:rPr>
          <w:rFonts w:ascii="Times New Roman" w:hAnsi="Times New Roman" w:cs="Times New Roman"/>
          <w:i/>
          <w:sz w:val="28"/>
          <w:szCs w:val="28"/>
        </w:rPr>
        <w:t>2025</w:t>
      </w:r>
      <w:r w:rsidRPr="009E0C11">
        <w:rPr>
          <w:rFonts w:ascii="Times New Roman" w:hAnsi="Times New Roman" w:cs="Times New Roman"/>
          <w:i/>
          <w:sz w:val="28"/>
          <w:szCs w:val="28"/>
        </w:rPr>
        <w:t xml:space="preserve"> год – не менее 1</w:t>
      </w:r>
    </w:p>
    <w:p w14:paraId="038D4499" w14:textId="77777777" w:rsidR="00334A9E" w:rsidRPr="009E0C11" w:rsidRDefault="00334A9E" w:rsidP="00E806C7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D8D65D8" w14:textId="77777777" w:rsidR="00C340DB" w:rsidRPr="009E0C11" w:rsidRDefault="00A46CC1" w:rsidP="00413ED1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2. </w:t>
      </w:r>
      <w:r w:rsidR="0066154F" w:rsidRPr="009E0C11">
        <w:rPr>
          <w:rFonts w:ascii="Times New Roman" w:hAnsi="Times New Roman" w:cs="Times New Roman"/>
          <w:sz w:val="28"/>
          <w:szCs w:val="28"/>
        </w:rPr>
        <w:t>Коэффициент эффективности выявления рисков нарушения антимонопольного законодательства в проектах нормативных правовых актов Администрации</w:t>
      </w:r>
      <w:r w:rsidR="00C340DB" w:rsidRPr="009E0C11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1488EC26" w14:textId="77777777" w:rsidR="00C340DB" w:rsidRPr="009E0C11" w:rsidRDefault="00C340DB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3D82C71" w14:textId="77777777" w:rsidR="00C340DB" w:rsidRPr="009E0C11" w:rsidRDefault="00413ED1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="00C340DB" w:rsidRPr="009E0C1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340DB" w:rsidRPr="009E0C11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="00C340DB" w:rsidRPr="009E0C11">
        <w:rPr>
          <w:rFonts w:ascii="Times New Roman" w:hAnsi="Times New Roman" w:cs="Times New Roman"/>
          <w:sz w:val="28"/>
          <w:szCs w:val="28"/>
        </w:rPr>
        <w:t xml:space="preserve"> / Кноп, где:</w:t>
      </w:r>
    </w:p>
    <w:p w14:paraId="772DE58E" w14:textId="77777777" w:rsidR="00C340DB" w:rsidRPr="009E0C11" w:rsidRDefault="00C340DB" w:rsidP="00413ED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6CC781D" w14:textId="77777777" w:rsidR="00413ED1" w:rsidRPr="009E0C11" w:rsidRDefault="00413ED1" w:rsidP="00413ED1">
      <w:pPr>
        <w:pStyle w:val="ConsPlusNormal"/>
        <w:spacing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Кэпнпа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рисков нарушения антимонопольного законодательства в проектах нормативных правовых актов Администрации;</w:t>
      </w:r>
    </w:p>
    <w:p w14:paraId="5D28D05E" w14:textId="77777777" w:rsidR="009E78C2" w:rsidRPr="009E0C11" w:rsidRDefault="009E78C2" w:rsidP="00413ED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Кпнпа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 xml:space="preserve"> - количество проектов нормативных правовых актов Администрации, в которых Администрацией выявлены риски нарушения антимонопольного законодательства (в отчетном периоде);</w:t>
      </w:r>
    </w:p>
    <w:p w14:paraId="01CE8C34" w14:textId="77777777" w:rsidR="009E78C2" w:rsidRPr="009E0C11" w:rsidRDefault="009E78C2" w:rsidP="009E78C2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Кноп - количество проектов нормативных правовых актов Администрации, в отношении которых антимонопольным органом выданы </w:t>
      </w:r>
      <w:r w:rsidRPr="009E0C11">
        <w:rPr>
          <w:rFonts w:ascii="Times New Roman" w:hAnsi="Times New Roman" w:cs="Times New Roman"/>
          <w:sz w:val="28"/>
          <w:szCs w:val="28"/>
        </w:rPr>
        <w:lastRenderedPageBreak/>
        <w:t>предостережения о наличии признаков нарушения антимонопольного законодательства (в отчетном периоде).</w:t>
      </w:r>
    </w:p>
    <w:p w14:paraId="6BE56980" w14:textId="77777777" w:rsidR="00A46CC1" w:rsidRPr="009E0C11" w:rsidRDefault="00A46CC1" w:rsidP="00C3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0D3FB3" w14:textId="77777777" w:rsidR="009E78C2" w:rsidRPr="009E0C11" w:rsidRDefault="009E78C2" w:rsidP="009E78C2">
      <w:pPr>
        <w:pStyle w:val="a4"/>
        <w:tabs>
          <w:tab w:val="left" w:pos="0"/>
        </w:tabs>
        <w:autoSpaceDE w:val="0"/>
        <w:autoSpaceDN w:val="0"/>
        <w:adjustRightInd w:val="0"/>
        <w:spacing w:after="0" w:line="312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0C1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1A7DBF" w:rsidRPr="009E0C11">
        <w:rPr>
          <w:rFonts w:ascii="Times New Roman" w:hAnsi="Times New Roman"/>
          <w:sz w:val="28"/>
          <w:szCs w:val="28"/>
          <w:lang w:eastAsia="ru-RU"/>
        </w:rPr>
        <w:t>2025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 году при проведении 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 xml:space="preserve">Правовым управлением Администрации 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экспертизы проектов </w:t>
      </w:r>
      <w:r w:rsidR="00334A9E" w:rsidRPr="009E0C11">
        <w:rPr>
          <w:rFonts w:ascii="Times New Roman" w:hAnsi="Times New Roman"/>
          <w:sz w:val="28"/>
          <w:szCs w:val="28"/>
          <w:lang w:eastAsia="ru-RU"/>
        </w:rPr>
        <w:t>Н</w:t>
      </w:r>
      <w:r w:rsidRPr="009E0C11">
        <w:rPr>
          <w:rFonts w:ascii="Times New Roman" w:hAnsi="Times New Roman"/>
          <w:sz w:val="28"/>
          <w:szCs w:val="28"/>
          <w:lang w:eastAsia="ru-RU"/>
        </w:rPr>
        <w:t xml:space="preserve">ПА нарушений </w:t>
      </w:r>
      <w:r w:rsidRPr="009E0C1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334A9E" w:rsidRPr="009E0C11">
        <w:rPr>
          <w:rFonts w:ascii="Times New Roman" w:hAnsi="Times New Roman" w:cs="Times New Roman"/>
          <w:sz w:val="28"/>
          <w:szCs w:val="28"/>
        </w:rPr>
        <w:br/>
        <w:t>не выявлено</w:t>
      </w:r>
      <w:r w:rsidRPr="009E0C1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6518BAC" w14:textId="77777777" w:rsidR="00A46CC1" w:rsidRPr="009E0C11" w:rsidRDefault="00A46CC1" w:rsidP="009935E6">
      <w:pPr>
        <w:pStyle w:val="a4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Информация о наличии в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году проектов муниципальных правовы</w:t>
      </w:r>
      <w:r w:rsidR="009935E6" w:rsidRPr="009E0C11">
        <w:rPr>
          <w:rFonts w:ascii="Times New Roman" w:hAnsi="Times New Roman" w:cs="Times New Roman"/>
          <w:sz w:val="28"/>
          <w:szCs w:val="28"/>
        </w:rPr>
        <w:t>х актов</w:t>
      </w:r>
      <w:r w:rsidR="009E78C2" w:rsidRPr="009E0C11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935E6" w:rsidRPr="009E0C11">
        <w:rPr>
          <w:rFonts w:ascii="Times New Roman" w:hAnsi="Times New Roman" w:cs="Times New Roman"/>
          <w:sz w:val="28"/>
          <w:szCs w:val="28"/>
        </w:rPr>
        <w:t xml:space="preserve">, </w:t>
      </w:r>
      <w:r w:rsidR="009E78C2" w:rsidRPr="009E0C11">
        <w:rPr>
          <w:rFonts w:ascii="Times New Roman" w:hAnsi="Times New Roman" w:cs="Times New Roman"/>
          <w:sz w:val="28"/>
          <w:szCs w:val="28"/>
        </w:rPr>
        <w:t>в отношении которых антимонопольным органом выданы предостережения о наличии признаков нарушения антимонопольного законодательства</w:t>
      </w:r>
      <w:r w:rsidRPr="009E0C11">
        <w:rPr>
          <w:rFonts w:ascii="Times New Roman" w:hAnsi="Times New Roman" w:cs="Times New Roman"/>
          <w:sz w:val="28"/>
          <w:szCs w:val="28"/>
        </w:rPr>
        <w:t xml:space="preserve">, </w:t>
      </w:r>
      <w:r w:rsidR="00AF38AE" w:rsidRPr="009E0C11">
        <w:rPr>
          <w:rFonts w:ascii="Times New Roman" w:hAnsi="Times New Roman" w:cs="Times New Roman"/>
          <w:sz w:val="28"/>
          <w:szCs w:val="28"/>
        </w:rPr>
        <w:t>отсутствует</w:t>
      </w:r>
      <w:r w:rsidRPr="009E0C11">
        <w:rPr>
          <w:rFonts w:ascii="Times New Roman" w:hAnsi="Times New Roman" w:cs="Times New Roman"/>
          <w:sz w:val="28"/>
          <w:szCs w:val="28"/>
        </w:rPr>
        <w:t>.</w:t>
      </w:r>
    </w:p>
    <w:p w14:paraId="21681091" w14:textId="77777777" w:rsidR="00A46CC1" w:rsidRPr="009E0C11" w:rsidRDefault="00E00740" w:rsidP="009935E6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рисков </w:t>
      </w:r>
      <w:r w:rsidR="0066154F" w:rsidRPr="009E0C11">
        <w:rPr>
          <w:rFonts w:ascii="Times New Roman" w:hAnsi="Times New Roman" w:cs="Times New Roman"/>
          <w:sz w:val="28"/>
          <w:szCs w:val="28"/>
        </w:rPr>
        <w:t xml:space="preserve">нарушения антимонопольного законодательства </w:t>
      </w:r>
      <w:r w:rsidRPr="009E0C11">
        <w:rPr>
          <w:rFonts w:ascii="Times New Roman" w:hAnsi="Times New Roman" w:cs="Times New Roman"/>
          <w:sz w:val="28"/>
          <w:szCs w:val="28"/>
        </w:rPr>
        <w:t>в</w:t>
      </w:r>
      <w:r w:rsidR="00A46CC1" w:rsidRPr="009E0C11">
        <w:rPr>
          <w:rFonts w:ascii="Times New Roman" w:hAnsi="Times New Roman" w:cs="Times New Roman"/>
          <w:sz w:val="28"/>
          <w:szCs w:val="28"/>
        </w:rPr>
        <w:t xml:space="preserve"> проект</w:t>
      </w:r>
      <w:r w:rsidRPr="009E0C11">
        <w:rPr>
          <w:rFonts w:ascii="Times New Roman" w:hAnsi="Times New Roman" w:cs="Times New Roman"/>
          <w:sz w:val="28"/>
          <w:szCs w:val="28"/>
        </w:rPr>
        <w:t>ах</w:t>
      </w:r>
      <w:r w:rsidR="00A46CC1" w:rsidRPr="009E0C11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Pr="009E0C11">
        <w:rPr>
          <w:rFonts w:ascii="Times New Roman" w:hAnsi="Times New Roman" w:cs="Times New Roman"/>
          <w:sz w:val="28"/>
          <w:szCs w:val="28"/>
        </w:rPr>
        <w:t xml:space="preserve">х правовых актов Администрации </w:t>
      </w:r>
      <w:r w:rsidR="00A46CC1" w:rsidRPr="009E0C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6CC1" w:rsidRPr="009E0C11">
        <w:rPr>
          <w:rFonts w:ascii="Times New Roman" w:hAnsi="Times New Roman" w:cs="Times New Roman"/>
          <w:sz w:val="28"/>
          <w:szCs w:val="28"/>
        </w:rPr>
        <w:t>Дпнпа</w:t>
      </w:r>
      <w:proofErr w:type="spellEnd"/>
      <w:r w:rsidR="00A46CC1" w:rsidRPr="009E0C11">
        <w:rPr>
          <w:rFonts w:ascii="Times New Roman" w:hAnsi="Times New Roman" w:cs="Times New Roman"/>
          <w:sz w:val="28"/>
          <w:szCs w:val="28"/>
        </w:rPr>
        <w:t xml:space="preserve">) = </w:t>
      </w:r>
      <w:r w:rsidR="00334A9E" w:rsidRPr="009E0C11">
        <w:rPr>
          <w:rFonts w:ascii="Times New Roman" w:hAnsi="Times New Roman" w:cs="Times New Roman"/>
          <w:b/>
          <w:sz w:val="28"/>
          <w:szCs w:val="28"/>
        </w:rPr>
        <w:t>0,1</w:t>
      </w:r>
      <w:r w:rsidR="00334A9E" w:rsidRPr="009E0C11">
        <w:rPr>
          <w:rFonts w:ascii="Times New Roman" w:hAnsi="Times New Roman" w:cs="Times New Roman"/>
          <w:sz w:val="28"/>
          <w:szCs w:val="28"/>
        </w:rPr>
        <w:t>/</w:t>
      </w:r>
      <w:r w:rsidR="009E78C2" w:rsidRPr="009E0C11">
        <w:rPr>
          <w:rFonts w:ascii="Times New Roman" w:hAnsi="Times New Roman" w:cs="Times New Roman"/>
          <w:b/>
          <w:sz w:val="28"/>
          <w:szCs w:val="28"/>
        </w:rPr>
        <w:t>0,1</w:t>
      </w:r>
      <w:r w:rsidR="009935E6" w:rsidRPr="009E0C11">
        <w:rPr>
          <w:rFonts w:ascii="Times New Roman" w:hAnsi="Times New Roman" w:cs="Times New Roman"/>
          <w:b/>
          <w:sz w:val="28"/>
          <w:szCs w:val="28"/>
        </w:rPr>
        <w:t xml:space="preserve"> =1</w:t>
      </w:r>
      <w:r w:rsidR="00A46CC1" w:rsidRPr="009E0C11">
        <w:rPr>
          <w:rFonts w:ascii="Times New Roman" w:hAnsi="Times New Roman" w:cs="Times New Roman"/>
          <w:b/>
          <w:sz w:val="28"/>
          <w:szCs w:val="28"/>
        </w:rPr>
        <w:t>.</w:t>
      </w:r>
      <w:r w:rsidR="00A46CC1" w:rsidRPr="009E0C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03E4D" w14:textId="77777777" w:rsidR="00413ED1" w:rsidRPr="009E0C11" w:rsidRDefault="00413ED1" w:rsidP="00413ED1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C11">
        <w:rPr>
          <w:rFonts w:ascii="Times New Roman" w:hAnsi="Times New Roman" w:cs="Times New Roman"/>
          <w:i/>
          <w:sz w:val="28"/>
          <w:szCs w:val="28"/>
        </w:rPr>
        <w:t xml:space="preserve">Целевое значение КПЭ на </w:t>
      </w:r>
      <w:r w:rsidR="001A7DBF" w:rsidRPr="009E0C11">
        <w:rPr>
          <w:rFonts w:ascii="Times New Roman" w:hAnsi="Times New Roman" w:cs="Times New Roman"/>
          <w:i/>
          <w:sz w:val="28"/>
          <w:szCs w:val="28"/>
        </w:rPr>
        <w:t>2025</w:t>
      </w:r>
      <w:r w:rsidRPr="009E0C11">
        <w:rPr>
          <w:rFonts w:ascii="Times New Roman" w:hAnsi="Times New Roman" w:cs="Times New Roman"/>
          <w:i/>
          <w:sz w:val="28"/>
          <w:szCs w:val="28"/>
        </w:rPr>
        <w:t xml:space="preserve"> год – не менее 1</w:t>
      </w:r>
    </w:p>
    <w:p w14:paraId="1172EF96" w14:textId="77777777" w:rsidR="00C340DB" w:rsidRPr="009E0C11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5DF848" w14:textId="77777777" w:rsidR="00C340DB" w:rsidRPr="009E0C11" w:rsidRDefault="00A46CC1" w:rsidP="00952E14">
      <w:pPr>
        <w:autoSpaceDE w:val="0"/>
        <w:autoSpaceDN w:val="0"/>
        <w:adjustRightInd w:val="0"/>
        <w:spacing w:after="0" w:line="30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3. </w:t>
      </w:r>
      <w:r w:rsidR="00EB6921" w:rsidRPr="009E0C11">
        <w:rPr>
          <w:rFonts w:ascii="Times New Roman" w:hAnsi="Times New Roman" w:cs="Times New Roman"/>
          <w:sz w:val="28"/>
          <w:szCs w:val="28"/>
        </w:rPr>
        <w:t>Коэффициент эффективности выявления нарушений антимонопольного законодательства в нормативных правовых актах Администрации</w:t>
      </w:r>
      <w:r w:rsidR="00C340DB" w:rsidRPr="009E0C11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14:paraId="0D0A8AC5" w14:textId="77777777" w:rsidR="00C340DB" w:rsidRPr="009E0C11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7A6C46" w14:textId="77777777" w:rsidR="00C340DB" w:rsidRPr="009E0C11" w:rsidRDefault="00413ED1" w:rsidP="00C340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="00C340DB" w:rsidRPr="009E0C1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="00C340DB" w:rsidRPr="009E0C11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="00C340DB" w:rsidRPr="009E0C11">
        <w:rPr>
          <w:rFonts w:ascii="Times New Roman" w:hAnsi="Times New Roman" w:cs="Times New Roman"/>
          <w:sz w:val="28"/>
          <w:szCs w:val="28"/>
        </w:rPr>
        <w:t xml:space="preserve"> / Кноп, где:</w:t>
      </w:r>
    </w:p>
    <w:p w14:paraId="3B98B46D" w14:textId="77777777" w:rsidR="00C340DB" w:rsidRPr="009E0C11" w:rsidRDefault="00C340DB" w:rsidP="00C34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4E8679" w14:textId="77777777" w:rsidR="00413ED1" w:rsidRPr="009E0C11" w:rsidRDefault="00413ED1" w:rsidP="00413ED1">
      <w:pPr>
        <w:autoSpaceDE w:val="0"/>
        <w:autoSpaceDN w:val="0"/>
        <w:adjustRightInd w:val="0"/>
        <w:spacing w:after="0" w:line="31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Кэнпа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 xml:space="preserve"> - коэффициент эффективности выявления нарушений антимонопольного законодательства в нормативных правовых актах Администрации;</w:t>
      </w:r>
    </w:p>
    <w:p w14:paraId="1B89B7BC" w14:textId="77777777" w:rsidR="00C340DB" w:rsidRPr="009E0C11" w:rsidRDefault="00C340DB" w:rsidP="00EB6921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0C11">
        <w:rPr>
          <w:rFonts w:ascii="Times New Roman" w:hAnsi="Times New Roman" w:cs="Times New Roman"/>
          <w:sz w:val="28"/>
          <w:szCs w:val="28"/>
        </w:rPr>
        <w:t>Кнпа</w:t>
      </w:r>
      <w:proofErr w:type="spellEnd"/>
      <w:r w:rsidRPr="009E0C11">
        <w:rPr>
          <w:rFonts w:ascii="Times New Roman" w:hAnsi="Times New Roman" w:cs="Times New Roman"/>
          <w:sz w:val="28"/>
          <w:szCs w:val="28"/>
        </w:rPr>
        <w:t xml:space="preserve"> - количество нормативных правовых актов Администрации, в которых Администрацией выявлены риски нарушения антимонопольного законодательства в отчетном периоде;</w:t>
      </w:r>
    </w:p>
    <w:p w14:paraId="0D5A70CE" w14:textId="77777777" w:rsidR="00C340DB" w:rsidRPr="009E0C11" w:rsidRDefault="00C340DB" w:rsidP="00EB6921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Кноп - количество нормативных правовых актов Администрации, в которых антимонопольным органом выявлены нарушения антимонопольного законодательства в отчетном периоде.</w:t>
      </w:r>
    </w:p>
    <w:p w14:paraId="61A64994" w14:textId="77777777" w:rsidR="00C340DB" w:rsidRPr="009E0C11" w:rsidRDefault="00C340DB" w:rsidP="00EB6921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619C31" w14:textId="77777777" w:rsidR="00A46CC1" w:rsidRPr="009E0C11" w:rsidRDefault="00A46CC1" w:rsidP="0094645C">
      <w:pPr>
        <w:pStyle w:val="a4"/>
        <w:autoSpaceDE w:val="0"/>
        <w:autoSpaceDN w:val="0"/>
        <w:adjustRightInd w:val="0"/>
        <w:spacing w:after="0" w:line="30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Информация о наличии в </w:t>
      </w:r>
      <w:r w:rsidR="001A7DBF" w:rsidRPr="009E0C11">
        <w:rPr>
          <w:rFonts w:ascii="Times New Roman" w:hAnsi="Times New Roman" w:cs="Times New Roman"/>
          <w:sz w:val="28"/>
          <w:szCs w:val="28"/>
        </w:rPr>
        <w:t>2025</w:t>
      </w:r>
      <w:r w:rsidRPr="009E0C1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F44A2" w:rsidRPr="009E0C1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E0C11">
        <w:rPr>
          <w:rFonts w:ascii="Times New Roman" w:hAnsi="Times New Roman" w:cs="Times New Roman"/>
          <w:sz w:val="28"/>
          <w:szCs w:val="28"/>
        </w:rPr>
        <w:t>нормативных правовых актов, в которых установлены нарушения антимонопольного  законодательства, в Уполномоченный орган не представлена.</w:t>
      </w:r>
    </w:p>
    <w:p w14:paraId="12B1CD15" w14:textId="77777777" w:rsidR="00F1385E" w:rsidRPr="009E0C11" w:rsidRDefault="00EB6921" w:rsidP="0094645C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Администрации </w:t>
      </w:r>
      <w:r w:rsidR="00A46CC1" w:rsidRPr="009E0C1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46CC1" w:rsidRPr="009E0C11">
        <w:rPr>
          <w:rFonts w:ascii="Times New Roman" w:hAnsi="Times New Roman" w:cs="Times New Roman"/>
          <w:sz w:val="28"/>
          <w:szCs w:val="28"/>
        </w:rPr>
        <w:t>Днпа</w:t>
      </w:r>
      <w:proofErr w:type="spellEnd"/>
      <w:r w:rsidR="00A46CC1" w:rsidRPr="009E0C11">
        <w:rPr>
          <w:rFonts w:ascii="Times New Roman" w:hAnsi="Times New Roman" w:cs="Times New Roman"/>
          <w:sz w:val="28"/>
          <w:szCs w:val="28"/>
        </w:rPr>
        <w:t xml:space="preserve">) </w:t>
      </w:r>
      <w:r w:rsidRPr="009E0C11">
        <w:rPr>
          <w:rFonts w:ascii="Times New Roman" w:hAnsi="Times New Roman" w:cs="Times New Roman"/>
          <w:sz w:val="28"/>
          <w:szCs w:val="28"/>
        </w:rPr>
        <w:t xml:space="preserve">= </w:t>
      </w:r>
      <w:r w:rsidRPr="009E0C11">
        <w:rPr>
          <w:rFonts w:ascii="Times New Roman" w:hAnsi="Times New Roman" w:cs="Times New Roman"/>
          <w:b/>
          <w:sz w:val="28"/>
          <w:szCs w:val="28"/>
        </w:rPr>
        <w:t>0,1/0,1 =1.</w:t>
      </w:r>
    </w:p>
    <w:p w14:paraId="4A156AD5" w14:textId="77777777" w:rsidR="0094645C" w:rsidRPr="009E0C11" w:rsidRDefault="0094645C" w:rsidP="0094645C">
      <w:pPr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E0C1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Целевое значение КПЭ на </w:t>
      </w:r>
      <w:r w:rsidR="001A7DBF" w:rsidRPr="009E0C11">
        <w:rPr>
          <w:rFonts w:ascii="Times New Roman" w:hAnsi="Times New Roman" w:cs="Times New Roman"/>
          <w:i/>
          <w:sz w:val="28"/>
          <w:szCs w:val="28"/>
        </w:rPr>
        <w:t>2025</w:t>
      </w:r>
      <w:r w:rsidRPr="009E0C11">
        <w:rPr>
          <w:rFonts w:ascii="Times New Roman" w:hAnsi="Times New Roman" w:cs="Times New Roman"/>
          <w:i/>
          <w:sz w:val="28"/>
          <w:szCs w:val="28"/>
        </w:rPr>
        <w:t xml:space="preserve"> год – не менее 1</w:t>
      </w:r>
    </w:p>
    <w:p w14:paraId="32B03CCE" w14:textId="77777777" w:rsidR="00D04E88" w:rsidRPr="009E0C11" w:rsidRDefault="00EF44A2" w:rsidP="0094645C">
      <w:pPr>
        <w:pStyle w:val="Default"/>
        <w:spacing w:line="276" w:lineRule="auto"/>
        <w:ind w:firstLine="567"/>
        <w:contextualSpacing/>
        <w:jc w:val="both"/>
        <w:rPr>
          <w:sz w:val="28"/>
          <w:szCs w:val="28"/>
        </w:rPr>
      </w:pPr>
      <w:r w:rsidRPr="009E0C11">
        <w:rPr>
          <w:bCs/>
          <w:sz w:val="28"/>
          <w:szCs w:val="28"/>
        </w:rPr>
        <w:t xml:space="preserve">В </w:t>
      </w:r>
      <w:r w:rsidR="001A7DBF" w:rsidRPr="009E0C11">
        <w:rPr>
          <w:bCs/>
          <w:sz w:val="28"/>
          <w:szCs w:val="28"/>
        </w:rPr>
        <w:t>2025</w:t>
      </w:r>
      <w:r w:rsidRPr="009E0C11">
        <w:rPr>
          <w:bCs/>
          <w:sz w:val="28"/>
          <w:szCs w:val="28"/>
        </w:rPr>
        <w:t xml:space="preserve"> году муниципальные нормативные правовые акты, в которых выявлены нарушения </w:t>
      </w:r>
      <w:r w:rsidRPr="009E0C11">
        <w:rPr>
          <w:sz w:val="28"/>
          <w:szCs w:val="28"/>
        </w:rPr>
        <w:t>антимонопольного законодательства, отсутствуют.</w:t>
      </w:r>
    </w:p>
    <w:p w14:paraId="2E1972FE" w14:textId="77777777" w:rsidR="00EF44A2" w:rsidRPr="009E0C11" w:rsidRDefault="00EF44A2" w:rsidP="00EF44A2">
      <w:pPr>
        <w:pStyle w:val="Default"/>
        <w:spacing w:line="276" w:lineRule="auto"/>
        <w:ind w:left="-709" w:firstLine="709"/>
        <w:contextualSpacing/>
        <w:jc w:val="both"/>
        <w:rPr>
          <w:bCs/>
          <w:sz w:val="28"/>
          <w:szCs w:val="28"/>
        </w:rPr>
      </w:pPr>
    </w:p>
    <w:p w14:paraId="215D510B" w14:textId="77777777" w:rsidR="00D04E88" w:rsidRPr="009E0C11" w:rsidRDefault="00D04E88" w:rsidP="00B37788">
      <w:pPr>
        <w:pStyle w:val="Default"/>
        <w:spacing w:line="276" w:lineRule="auto"/>
        <w:ind w:left="-709" w:firstLine="709"/>
        <w:contextualSpacing/>
        <w:jc w:val="center"/>
        <w:rPr>
          <w:b/>
          <w:bCs/>
          <w:sz w:val="28"/>
          <w:szCs w:val="28"/>
        </w:rPr>
      </w:pPr>
      <w:r w:rsidRPr="009E0C11">
        <w:rPr>
          <w:b/>
          <w:bCs/>
          <w:sz w:val="28"/>
          <w:szCs w:val="28"/>
          <w:lang w:val="en-US"/>
        </w:rPr>
        <w:t>V</w:t>
      </w:r>
      <w:r w:rsidRPr="009E0C11">
        <w:rPr>
          <w:b/>
          <w:bCs/>
          <w:sz w:val="28"/>
          <w:szCs w:val="28"/>
        </w:rPr>
        <w:t>. Рекомендации</w:t>
      </w:r>
    </w:p>
    <w:p w14:paraId="13FAD383" w14:textId="77777777" w:rsidR="00EB6921" w:rsidRPr="009E0C11" w:rsidRDefault="00EB6921" w:rsidP="00EB6921">
      <w:pPr>
        <w:autoSpaceDE w:val="0"/>
        <w:autoSpaceDN w:val="0"/>
        <w:adjustRightInd w:val="0"/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8910B21" w14:textId="77777777" w:rsidR="00E92479" w:rsidRPr="009E0C11" w:rsidRDefault="008D0CFF" w:rsidP="008D0CFF">
      <w:pPr>
        <w:pStyle w:val="a4"/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1.</w:t>
      </w:r>
      <w:r w:rsidRPr="009E0C11">
        <w:rPr>
          <w:rFonts w:ascii="Times New Roman" w:hAnsi="Times New Roman" w:cs="Times New Roman"/>
          <w:sz w:val="28"/>
          <w:szCs w:val="28"/>
        </w:rPr>
        <w:tab/>
      </w:r>
      <w:r w:rsidR="00E92479" w:rsidRPr="009E0C11">
        <w:rPr>
          <w:rFonts w:ascii="Times New Roman" w:hAnsi="Times New Roman" w:cs="Times New Roman"/>
          <w:sz w:val="28"/>
          <w:szCs w:val="28"/>
        </w:rPr>
        <w:t>В целях недопущения возрастания рисков нарушения антимонопольного законодательства, а так же повышения уровня эффективности функционирова</w:t>
      </w:r>
      <w:r w:rsidRPr="009E0C11">
        <w:rPr>
          <w:rFonts w:ascii="Times New Roman" w:hAnsi="Times New Roman" w:cs="Times New Roman"/>
          <w:sz w:val="28"/>
          <w:szCs w:val="28"/>
        </w:rPr>
        <w:t>ния антимонопольного комплаенса</w:t>
      </w:r>
      <w:r w:rsidRPr="009E0C11">
        <w:rPr>
          <w:rFonts w:ascii="Times New Roman" w:hAnsi="Times New Roman" w:cs="Times New Roman"/>
          <w:sz w:val="28"/>
          <w:szCs w:val="28"/>
        </w:rPr>
        <w:br/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4EE7" w:rsidRPr="009E0C11">
        <w:rPr>
          <w:rFonts w:ascii="Times New Roman" w:hAnsi="Times New Roman" w:cs="Times New Roman"/>
          <w:sz w:val="28"/>
          <w:szCs w:val="28"/>
        </w:rPr>
        <w:t>рекомендован</w:t>
      </w:r>
      <w:r w:rsidR="00D04E88" w:rsidRPr="009E0C11">
        <w:rPr>
          <w:rFonts w:ascii="Times New Roman" w:hAnsi="Times New Roman" w:cs="Times New Roman"/>
          <w:sz w:val="28"/>
          <w:szCs w:val="28"/>
        </w:rPr>
        <w:t>о разработать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D04E88" w:rsidRPr="009E0C11">
        <w:rPr>
          <w:rFonts w:ascii="Times New Roman" w:hAnsi="Times New Roman" w:cs="Times New Roman"/>
          <w:sz w:val="28"/>
          <w:szCs w:val="28"/>
        </w:rPr>
        <w:t>П</w:t>
      </w:r>
      <w:r w:rsidR="00E92479" w:rsidRPr="009E0C11">
        <w:rPr>
          <w:rFonts w:ascii="Times New Roman" w:hAnsi="Times New Roman" w:cs="Times New Roman"/>
          <w:sz w:val="28"/>
          <w:szCs w:val="28"/>
        </w:rPr>
        <w:t>лан мероприятий на 202</w:t>
      </w:r>
      <w:r w:rsidR="008E3033" w:rsidRPr="009E0C11">
        <w:rPr>
          <w:rFonts w:ascii="Times New Roman" w:hAnsi="Times New Roman" w:cs="Times New Roman"/>
          <w:sz w:val="28"/>
          <w:szCs w:val="28"/>
        </w:rPr>
        <w:t>6</w:t>
      </w:r>
      <w:r w:rsidR="00C511CE" w:rsidRPr="009E0C11">
        <w:rPr>
          <w:rFonts w:ascii="Times New Roman" w:hAnsi="Times New Roman" w:cs="Times New Roman"/>
          <w:sz w:val="28"/>
          <w:szCs w:val="28"/>
        </w:rPr>
        <w:t xml:space="preserve"> </w:t>
      </w:r>
      <w:r w:rsidR="00E92479" w:rsidRPr="009E0C11">
        <w:rPr>
          <w:rFonts w:ascii="Times New Roman" w:hAnsi="Times New Roman" w:cs="Times New Roman"/>
          <w:sz w:val="28"/>
          <w:szCs w:val="28"/>
        </w:rPr>
        <w:t xml:space="preserve">год, направленный на профилактику и дальнейшее недопущение нарушений антимонопольного законодательства </w:t>
      </w:r>
      <w:r w:rsidR="00DE4C93" w:rsidRPr="009E0C11">
        <w:rPr>
          <w:rFonts w:ascii="Times New Roman" w:hAnsi="Times New Roman" w:cs="Times New Roman"/>
          <w:sz w:val="28"/>
          <w:szCs w:val="28"/>
        </w:rPr>
        <w:t>(</w:t>
      </w:r>
      <w:r w:rsidR="00E92479" w:rsidRPr="009E0C11">
        <w:rPr>
          <w:rFonts w:ascii="Times New Roman" w:hAnsi="Times New Roman" w:cs="Times New Roman"/>
          <w:sz w:val="28"/>
          <w:szCs w:val="28"/>
        </w:rPr>
        <w:t>антимонопольного комплаенса</w:t>
      </w:r>
      <w:r w:rsidR="00DE4C93" w:rsidRPr="009E0C11">
        <w:rPr>
          <w:rFonts w:ascii="Times New Roman" w:hAnsi="Times New Roman" w:cs="Times New Roman"/>
          <w:sz w:val="28"/>
          <w:szCs w:val="28"/>
        </w:rPr>
        <w:t>)</w:t>
      </w:r>
      <w:r w:rsidR="00E92479" w:rsidRPr="009E0C11">
        <w:rPr>
          <w:rFonts w:ascii="Times New Roman" w:hAnsi="Times New Roman" w:cs="Times New Roman"/>
          <w:sz w:val="28"/>
          <w:szCs w:val="28"/>
        </w:rPr>
        <w:t>.</w:t>
      </w:r>
    </w:p>
    <w:p w14:paraId="0F64AFDB" w14:textId="77777777" w:rsidR="004F49F1" w:rsidRPr="000C3729" w:rsidRDefault="008D0CFF" w:rsidP="007011CF">
      <w:pPr>
        <w:tabs>
          <w:tab w:val="left" w:pos="993"/>
        </w:tabs>
        <w:spacing w:line="312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0C11">
        <w:rPr>
          <w:rFonts w:ascii="Times New Roman" w:hAnsi="Times New Roman" w:cs="Times New Roman"/>
          <w:sz w:val="28"/>
          <w:szCs w:val="28"/>
        </w:rPr>
        <w:t>2.</w:t>
      </w:r>
      <w:r w:rsidRPr="009E0C11">
        <w:rPr>
          <w:rFonts w:ascii="Times New Roman" w:hAnsi="Times New Roman" w:cs="Times New Roman"/>
          <w:sz w:val="28"/>
          <w:szCs w:val="28"/>
        </w:rPr>
        <w:tab/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Руководителям структурных подразделений и отраслевых (функциональных) органов Администрации </w:t>
      </w:r>
      <w:r w:rsidR="001222EC" w:rsidRPr="009E0C11">
        <w:rPr>
          <w:rFonts w:ascii="Times New Roman" w:hAnsi="Times New Roman" w:cs="Times New Roman"/>
          <w:sz w:val="28"/>
          <w:szCs w:val="28"/>
        </w:rPr>
        <w:t>довести информацию</w:t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4E88" w:rsidRPr="009E0C11">
        <w:rPr>
          <w:rFonts w:ascii="Times New Roman" w:hAnsi="Times New Roman" w:cs="Times New Roman"/>
          <w:sz w:val="28"/>
          <w:szCs w:val="28"/>
        </w:rPr>
        <w:t>по  антимонопольному</w:t>
      </w:r>
      <w:proofErr w:type="gramEnd"/>
      <w:r w:rsidR="00D04E88" w:rsidRPr="009E0C11">
        <w:rPr>
          <w:rFonts w:ascii="Times New Roman" w:hAnsi="Times New Roman" w:cs="Times New Roman"/>
          <w:sz w:val="28"/>
          <w:szCs w:val="28"/>
        </w:rPr>
        <w:t xml:space="preserve"> комплаенсу </w:t>
      </w:r>
      <w:r w:rsidR="00E4640E" w:rsidRPr="009E0C11">
        <w:rPr>
          <w:rFonts w:ascii="Times New Roman" w:hAnsi="Times New Roman" w:cs="Times New Roman"/>
          <w:sz w:val="28"/>
          <w:szCs w:val="28"/>
        </w:rPr>
        <w:t>до всех</w:t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 сотрудник</w:t>
      </w:r>
      <w:r w:rsidR="00E4640E" w:rsidRPr="009E0C11">
        <w:rPr>
          <w:rFonts w:ascii="Times New Roman" w:hAnsi="Times New Roman" w:cs="Times New Roman"/>
          <w:sz w:val="28"/>
          <w:szCs w:val="28"/>
        </w:rPr>
        <w:t>ов</w:t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, </w:t>
      </w:r>
      <w:r w:rsidR="00E4640E" w:rsidRPr="009E0C11">
        <w:rPr>
          <w:rFonts w:ascii="Times New Roman" w:hAnsi="Times New Roman" w:cs="Times New Roman"/>
          <w:sz w:val="28"/>
          <w:szCs w:val="28"/>
        </w:rPr>
        <w:t>обеспечить</w:t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Pr="009E0C11">
        <w:rPr>
          <w:rFonts w:ascii="Times New Roman" w:hAnsi="Times New Roman" w:cs="Times New Roman"/>
          <w:sz w:val="28"/>
          <w:szCs w:val="28"/>
        </w:rPr>
        <w:br/>
      </w:r>
      <w:r w:rsidR="00D04E88" w:rsidRPr="009E0C11">
        <w:rPr>
          <w:rFonts w:ascii="Times New Roman" w:hAnsi="Times New Roman" w:cs="Times New Roman"/>
          <w:sz w:val="28"/>
          <w:szCs w:val="28"/>
        </w:rPr>
        <w:t xml:space="preserve">за соблюдением ими </w:t>
      </w:r>
      <w:r w:rsidR="00FC5156" w:rsidRPr="009E0C11">
        <w:rPr>
          <w:rFonts w:ascii="Times New Roman" w:hAnsi="Times New Roman" w:cs="Times New Roman"/>
          <w:sz w:val="28"/>
          <w:szCs w:val="28"/>
        </w:rPr>
        <w:t xml:space="preserve">и подведомственными муниципальными учреждениями </w:t>
      </w:r>
      <w:r w:rsidR="00D04E88" w:rsidRPr="009E0C11">
        <w:rPr>
          <w:rFonts w:ascii="Times New Roman" w:hAnsi="Times New Roman" w:cs="Times New Roman"/>
          <w:sz w:val="28"/>
          <w:szCs w:val="28"/>
        </w:rPr>
        <w:t>антимонопольного законодательства.</w:t>
      </w:r>
    </w:p>
    <w:sectPr w:rsidR="004F49F1" w:rsidRPr="000C3729" w:rsidSect="00FB45D1">
      <w:footerReference w:type="default" r:id="rId8"/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30605" w14:textId="77777777" w:rsidR="00000CA0" w:rsidRDefault="00000CA0" w:rsidP="006D7EE2">
      <w:pPr>
        <w:spacing w:after="0" w:line="240" w:lineRule="auto"/>
      </w:pPr>
      <w:r>
        <w:separator/>
      </w:r>
    </w:p>
  </w:endnote>
  <w:endnote w:type="continuationSeparator" w:id="0">
    <w:p w14:paraId="2D84CA47" w14:textId="77777777" w:rsidR="00000CA0" w:rsidRDefault="00000CA0" w:rsidP="006D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2B58" w14:textId="77777777" w:rsidR="00BD61F4" w:rsidRDefault="00BD61F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0CE91" w14:textId="77777777" w:rsidR="00000CA0" w:rsidRDefault="00000CA0" w:rsidP="006D7EE2">
      <w:pPr>
        <w:spacing w:after="0" w:line="240" w:lineRule="auto"/>
      </w:pPr>
      <w:r>
        <w:separator/>
      </w:r>
    </w:p>
  </w:footnote>
  <w:footnote w:type="continuationSeparator" w:id="0">
    <w:p w14:paraId="4B5D4C4F" w14:textId="77777777" w:rsidR="00000CA0" w:rsidRDefault="00000CA0" w:rsidP="006D7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E9"/>
    <w:multiLevelType w:val="hybridMultilevel"/>
    <w:tmpl w:val="059EF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A3F0A"/>
    <w:multiLevelType w:val="hybridMultilevel"/>
    <w:tmpl w:val="F1FE2756"/>
    <w:lvl w:ilvl="0" w:tplc="7442655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C6225"/>
    <w:multiLevelType w:val="hybridMultilevel"/>
    <w:tmpl w:val="454871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81CD4"/>
    <w:multiLevelType w:val="hybridMultilevel"/>
    <w:tmpl w:val="40C4306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2677676D"/>
    <w:multiLevelType w:val="hybridMultilevel"/>
    <w:tmpl w:val="53CC40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B5D1526"/>
    <w:multiLevelType w:val="hybridMultilevel"/>
    <w:tmpl w:val="DFDED8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53835"/>
    <w:multiLevelType w:val="hybridMultilevel"/>
    <w:tmpl w:val="14E63EB0"/>
    <w:lvl w:ilvl="0" w:tplc="0419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7" w15:restartNumberingAfterBreak="0">
    <w:nsid w:val="7BA54BF2"/>
    <w:multiLevelType w:val="hybridMultilevel"/>
    <w:tmpl w:val="91CCC432"/>
    <w:lvl w:ilvl="0" w:tplc="6B261F3C">
      <w:start w:val="1"/>
      <w:numFmt w:val="decimal"/>
      <w:lvlText w:val="%1)"/>
      <w:lvlJc w:val="left"/>
      <w:pPr>
        <w:ind w:left="3193" w:hanging="360"/>
      </w:pPr>
    </w:lvl>
    <w:lvl w:ilvl="1" w:tplc="04190019">
      <w:start w:val="1"/>
      <w:numFmt w:val="lowerLetter"/>
      <w:lvlText w:val="%2."/>
      <w:lvlJc w:val="left"/>
      <w:pPr>
        <w:ind w:left="3913" w:hanging="360"/>
      </w:pPr>
    </w:lvl>
    <w:lvl w:ilvl="2" w:tplc="0419001B">
      <w:start w:val="1"/>
      <w:numFmt w:val="lowerRoman"/>
      <w:lvlText w:val="%3."/>
      <w:lvlJc w:val="right"/>
      <w:pPr>
        <w:ind w:left="4633" w:hanging="180"/>
      </w:pPr>
    </w:lvl>
    <w:lvl w:ilvl="3" w:tplc="0419000F">
      <w:start w:val="1"/>
      <w:numFmt w:val="decimal"/>
      <w:lvlText w:val="%4."/>
      <w:lvlJc w:val="left"/>
      <w:pPr>
        <w:ind w:left="5353" w:hanging="360"/>
      </w:pPr>
    </w:lvl>
    <w:lvl w:ilvl="4" w:tplc="04190019">
      <w:start w:val="1"/>
      <w:numFmt w:val="lowerLetter"/>
      <w:lvlText w:val="%5."/>
      <w:lvlJc w:val="left"/>
      <w:pPr>
        <w:ind w:left="6073" w:hanging="360"/>
      </w:pPr>
    </w:lvl>
    <w:lvl w:ilvl="5" w:tplc="0419001B">
      <w:start w:val="1"/>
      <w:numFmt w:val="lowerRoman"/>
      <w:lvlText w:val="%6."/>
      <w:lvlJc w:val="right"/>
      <w:pPr>
        <w:ind w:left="6793" w:hanging="180"/>
      </w:pPr>
    </w:lvl>
    <w:lvl w:ilvl="6" w:tplc="0419000F">
      <w:start w:val="1"/>
      <w:numFmt w:val="decimal"/>
      <w:lvlText w:val="%7."/>
      <w:lvlJc w:val="left"/>
      <w:pPr>
        <w:ind w:left="7513" w:hanging="360"/>
      </w:pPr>
    </w:lvl>
    <w:lvl w:ilvl="7" w:tplc="04190019">
      <w:start w:val="1"/>
      <w:numFmt w:val="lowerLetter"/>
      <w:lvlText w:val="%8."/>
      <w:lvlJc w:val="left"/>
      <w:pPr>
        <w:ind w:left="8233" w:hanging="360"/>
      </w:pPr>
    </w:lvl>
    <w:lvl w:ilvl="8" w:tplc="0419001B">
      <w:start w:val="1"/>
      <w:numFmt w:val="lowerRoman"/>
      <w:lvlText w:val="%9."/>
      <w:lvlJc w:val="right"/>
      <w:pPr>
        <w:ind w:left="895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79"/>
    <w:rsid w:val="00000CA0"/>
    <w:rsid w:val="0000426B"/>
    <w:rsid w:val="00014C4A"/>
    <w:rsid w:val="00015834"/>
    <w:rsid w:val="000558DC"/>
    <w:rsid w:val="0006045C"/>
    <w:rsid w:val="00062750"/>
    <w:rsid w:val="00094F97"/>
    <w:rsid w:val="000A027F"/>
    <w:rsid w:val="000A1036"/>
    <w:rsid w:val="000A19B3"/>
    <w:rsid w:val="000A56A3"/>
    <w:rsid w:val="000B2E2D"/>
    <w:rsid w:val="000B4CE0"/>
    <w:rsid w:val="000B6ACE"/>
    <w:rsid w:val="000C096C"/>
    <w:rsid w:val="000C3583"/>
    <w:rsid w:val="000C3729"/>
    <w:rsid w:val="000E1EF3"/>
    <w:rsid w:val="000E602A"/>
    <w:rsid w:val="0010014C"/>
    <w:rsid w:val="001002C7"/>
    <w:rsid w:val="0010282D"/>
    <w:rsid w:val="00102DAE"/>
    <w:rsid w:val="00112D6F"/>
    <w:rsid w:val="00113C42"/>
    <w:rsid w:val="001222EC"/>
    <w:rsid w:val="00146143"/>
    <w:rsid w:val="00156700"/>
    <w:rsid w:val="00170DFF"/>
    <w:rsid w:val="00170F22"/>
    <w:rsid w:val="00174F15"/>
    <w:rsid w:val="00181C23"/>
    <w:rsid w:val="001A082E"/>
    <w:rsid w:val="001A7DBF"/>
    <w:rsid w:val="001B0EF2"/>
    <w:rsid w:val="001C5695"/>
    <w:rsid w:val="001D41D8"/>
    <w:rsid w:val="001E2C85"/>
    <w:rsid w:val="001E2D63"/>
    <w:rsid w:val="001E5CA1"/>
    <w:rsid w:val="002069D9"/>
    <w:rsid w:val="00210DFD"/>
    <w:rsid w:val="00210FD9"/>
    <w:rsid w:val="00220C25"/>
    <w:rsid w:val="00230572"/>
    <w:rsid w:val="00271355"/>
    <w:rsid w:val="00296F0E"/>
    <w:rsid w:val="002A2658"/>
    <w:rsid w:val="002A28D3"/>
    <w:rsid w:val="002C3D50"/>
    <w:rsid w:val="002F2D02"/>
    <w:rsid w:val="002F62DF"/>
    <w:rsid w:val="00301B18"/>
    <w:rsid w:val="00306042"/>
    <w:rsid w:val="00311FCE"/>
    <w:rsid w:val="00316A0D"/>
    <w:rsid w:val="00323480"/>
    <w:rsid w:val="0032425F"/>
    <w:rsid w:val="003263B9"/>
    <w:rsid w:val="00334A9E"/>
    <w:rsid w:val="00342082"/>
    <w:rsid w:val="003442DE"/>
    <w:rsid w:val="00350263"/>
    <w:rsid w:val="00352357"/>
    <w:rsid w:val="00360670"/>
    <w:rsid w:val="00364431"/>
    <w:rsid w:val="003A1B67"/>
    <w:rsid w:val="003B2EC4"/>
    <w:rsid w:val="003B520F"/>
    <w:rsid w:val="003C0158"/>
    <w:rsid w:val="003C45FA"/>
    <w:rsid w:val="003D104B"/>
    <w:rsid w:val="003D62ED"/>
    <w:rsid w:val="003E1086"/>
    <w:rsid w:val="003F111C"/>
    <w:rsid w:val="003F4BC2"/>
    <w:rsid w:val="00410BC7"/>
    <w:rsid w:val="00413ED1"/>
    <w:rsid w:val="00414CD0"/>
    <w:rsid w:val="00430283"/>
    <w:rsid w:val="00436206"/>
    <w:rsid w:val="00436C15"/>
    <w:rsid w:val="004418B6"/>
    <w:rsid w:val="00451278"/>
    <w:rsid w:val="00453237"/>
    <w:rsid w:val="00470211"/>
    <w:rsid w:val="00472E42"/>
    <w:rsid w:val="004745E8"/>
    <w:rsid w:val="0047519A"/>
    <w:rsid w:val="004751AD"/>
    <w:rsid w:val="00482F42"/>
    <w:rsid w:val="00484F36"/>
    <w:rsid w:val="004C1F47"/>
    <w:rsid w:val="004C5E9A"/>
    <w:rsid w:val="004D146B"/>
    <w:rsid w:val="004F49F1"/>
    <w:rsid w:val="00504D7D"/>
    <w:rsid w:val="00540264"/>
    <w:rsid w:val="00541E8B"/>
    <w:rsid w:val="00564EE7"/>
    <w:rsid w:val="00571E08"/>
    <w:rsid w:val="005A1528"/>
    <w:rsid w:val="005A16E4"/>
    <w:rsid w:val="005A445A"/>
    <w:rsid w:val="005C04C9"/>
    <w:rsid w:val="005D4A1F"/>
    <w:rsid w:val="005D63FE"/>
    <w:rsid w:val="005F0855"/>
    <w:rsid w:val="005F3776"/>
    <w:rsid w:val="005F6FCF"/>
    <w:rsid w:val="00604152"/>
    <w:rsid w:val="0062060B"/>
    <w:rsid w:val="0063075B"/>
    <w:rsid w:val="00636DB4"/>
    <w:rsid w:val="0064010C"/>
    <w:rsid w:val="00645263"/>
    <w:rsid w:val="006514AD"/>
    <w:rsid w:val="0066154F"/>
    <w:rsid w:val="00663DD7"/>
    <w:rsid w:val="00673F72"/>
    <w:rsid w:val="00680341"/>
    <w:rsid w:val="00681AF5"/>
    <w:rsid w:val="0068480F"/>
    <w:rsid w:val="006862B2"/>
    <w:rsid w:val="006A2352"/>
    <w:rsid w:val="006A4D24"/>
    <w:rsid w:val="006A7210"/>
    <w:rsid w:val="006D2443"/>
    <w:rsid w:val="006D282C"/>
    <w:rsid w:val="006D7EE2"/>
    <w:rsid w:val="006F51A2"/>
    <w:rsid w:val="006F7288"/>
    <w:rsid w:val="00700A6C"/>
    <w:rsid w:val="00700A91"/>
    <w:rsid w:val="007011CF"/>
    <w:rsid w:val="007013C7"/>
    <w:rsid w:val="007044F1"/>
    <w:rsid w:val="00713924"/>
    <w:rsid w:val="0074321F"/>
    <w:rsid w:val="00745A5C"/>
    <w:rsid w:val="00757C5D"/>
    <w:rsid w:val="00777FF8"/>
    <w:rsid w:val="007A0400"/>
    <w:rsid w:val="007A4056"/>
    <w:rsid w:val="007B25C1"/>
    <w:rsid w:val="007E1565"/>
    <w:rsid w:val="00812478"/>
    <w:rsid w:val="00816CFB"/>
    <w:rsid w:val="00840767"/>
    <w:rsid w:val="00841407"/>
    <w:rsid w:val="00861821"/>
    <w:rsid w:val="00875643"/>
    <w:rsid w:val="00893BB6"/>
    <w:rsid w:val="008A2990"/>
    <w:rsid w:val="008A5DB0"/>
    <w:rsid w:val="008D0552"/>
    <w:rsid w:val="008D0CFF"/>
    <w:rsid w:val="008E3033"/>
    <w:rsid w:val="008E32CE"/>
    <w:rsid w:val="008E529D"/>
    <w:rsid w:val="008E67A2"/>
    <w:rsid w:val="008F0529"/>
    <w:rsid w:val="008F1EB9"/>
    <w:rsid w:val="008F7B1E"/>
    <w:rsid w:val="00905759"/>
    <w:rsid w:val="009111DE"/>
    <w:rsid w:val="00921816"/>
    <w:rsid w:val="00922CE0"/>
    <w:rsid w:val="009265BF"/>
    <w:rsid w:val="00941D2A"/>
    <w:rsid w:val="0094645C"/>
    <w:rsid w:val="00952E14"/>
    <w:rsid w:val="00957EFF"/>
    <w:rsid w:val="00964ADE"/>
    <w:rsid w:val="009717D8"/>
    <w:rsid w:val="00976F23"/>
    <w:rsid w:val="00981FCF"/>
    <w:rsid w:val="0099292A"/>
    <w:rsid w:val="009935E6"/>
    <w:rsid w:val="009B21DB"/>
    <w:rsid w:val="009B382B"/>
    <w:rsid w:val="009B668A"/>
    <w:rsid w:val="009C12B8"/>
    <w:rsid w:val="009C735F"/>
    <w:rsid w:val="009D32BA"/>
    <w:rsid w:val="009D7F2E"/>
    <w:rsid w:val="009E0C11"/>
    <w:rsid w:val="009E58F9"/>
    <w:rsid w:val="009E78C2"/>
    <w:rsid w:val="00A3296E"/>
    <w:rsid w:val="00A46CC1"/>
    <w:rsid w:val="00A86783"/>
    <w:rsid w:val="00A872F7"/>
    <w:rsid w:val="00A8798B"/>
    <w:rsid w:val="00AA0431"/>
    <w:rsid w:val="00AB515C"/>
    <w:rsid w:val="00AF31F5"/>
    <w:rsid w:val="00AF38AE"/>
    <w:rsid w:val="00B3474F"/>
    <w:rsid w:val="00B37788"/>
    <w:rsid w:val="00B412A1"/>
    <w:rsid w:val="00B46ED6"/>
    <w:rsid w:val="00B6014B"/>
    <w:rsid w:val="00B8012C"/>
    <w:rsid w:val="00BA01E7"/>
    <w:rsid w:val="00BA1652"/>
    <w:rsid w:val="00BA4CFE"/>
    <w:rsid w:val="00BB277D"/>
    <w:rsid w:val="00BB4017"/>
    <w:rsid w:val="00BD578B"/>
    <w:rsid w:val="00BD61F4"/>
    <w:rsid w:val="00BD6C4C"/>
    <w:rsid w:val="00BE73C6"/>
    <w:rsid w:val="00C01068"/>
    <w:rsid w:val="00C11152"/>
    <w:rsid w:val="00C12866"/>
    <w:rsid w:val="00C132BB"/>
    <w:rsid w:val="00C21D49"/>
    <w:rsid w:val="00C309CD"/>
    <w:rsid w:val="00C32F86"/>
    <w:rsid w:val="00C340DB"/>
    <w:rsid w:val="00C3593F"/>
    <w:rsid w:val="00C511CE"/>
    <w:rsid w:val="00C74711"/>
    <w:rsid w:val="00C7605E"/>
    <w:rsid w:val="00C766DF"/>
    <w:rsid w:val="00C7674F"/>
    <w:rsid w:val="00C92743"/>
    <w:rsid w:val="00CC416B"/>
    <w:rsid w:val="00CD53F8"/>
    <w:rsid w:val="00CE6320"/>
    <w:rsid w:val="00CF15AA"/>
    <w:rsid w:val="00CF6D3F"/>
    <w:rsid w:val="00D04E88"/>
    <w:rsid w:val="00D160AD"/>
    <w:rsid w:val="00D2090C"/>
    <w:rsid w:val="00D23170"/>
    <w:rsid w:val="00D27CA4"/>
    <w:rsid w:val="00D519AB"/>
    <w:rsid w:val="00D60E26"/>
    <w:rsid w:val="00D72ED5"/>
    <w:rsid w:val="00D73AC5"/>
    <w:rsid w:val="00D77F28"/>
    <w:rsid w:val="00DA0AA4"/>
    <w:rsid w:val="00DA72ED"/>
    <w:rsid w:val="00DB2BDB"/>
    <w:rsid w:val="00DD101A"/>
    <w:rsid w:val="00DD5299"/>
    <w:rsid w:val="00DE4C93"/>
    <w:rsid w:val="00DE6419"/>
    <w:rsid w:val="00E00740"/>
    <w:rsid w:val="00E020CA"/>
    <w:rsid w:val="00E05FAE"/>
    <w:rsid w:val="00E102D2"/>
    <w:rsid w:val="00E12623"/>
    <w:rsid w:val="00E21911"/>
    <w:rsid w:val="00E3202A"/>
    <w:rsid w:val="00E36AF3"/>
    <w:rsid w:val="00E3780A"/>
    <w:rsid w:val="00E4640E"/>
    <w:rsid w:val="00E54C2C"/>
    <w:rsid w:val="00E63CDE"/>
    <w:rsid w:val="00E806C7"/>
    <w:rsid w:val="00E91817"/>
    <w:rsid w:val="00E92479"/>
    <w:rsid w:val="00EA0B22"/>
    <w:rsid w:val="00EA506E"/>
    <w:rsid w:val="00EA791F"/>
    <w:rsid w:val="00EB547A"/>
    <w:rsid w:val="00EB6921"/>
    <w:rsid w:val="00EC1583"/>
    <w:rsid w:val="00EC1A17"/>
    <w:rsid w:val="00EE06B2"/>
    <w:rsid w:val="00EE271B"/>
    <w:rsid w:val="00EF3EB6"/>
    <w:rsid w:val="00EF44A2"/>
    <w:rsid w:val="00EF5CF7"/>
    <w:rsid w:val="00F03C53"/>
    <w:rsid w:val="00F1385E"/>
    <w:rsid w:val="00F17FA6"/>
    <w:rsid w:val="00F47FC1"/>
    <w:rsid w:val="00F82E29"/>
    <w:rsid w:val="00F86E07"/>
    <w:rsid w:val="00F94C26"/>
    <w:rsid w:val="00FB45D1"/>
    <w:rsid w:val="00FC5156"/>
    <w:rsid w:val="00FC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E5C2D"/>
  <w15:docId w15:val="{80BA4D42-7786-42DE-BEB6-6AA66CD0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247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2479"/>
    <w:pPr>
      <w:ind w:left="720"/>
      <w:contextualSpacing/>
    </w:pPr>
  </w:style>
  <w:style w:type="paragraph" w:customStyle="1" w:styleId="Default">
    <w:name w:val="Default"/>
    <w:rsid w:val="00684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0B4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471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63CDE"/>
    <w:pPr>
      <w:spacing w:after="0" w:line="240" w:lineRule="auto"/>
    </w:pPr>
  </w:style>
  <w:style w:type="paragraph" w:customStyle="1" w:styleId="ConsPlusNormal">
    <w:name w:val="ConsPlusNormal"/>
    <w:rsid w:val="00413E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9">
    <w:name w:val="header"/>
    <w:basedOn w:val="a"/>
    <w:link w:val="aa"/>
    <w:uiPriority w:val="99"/>
    <w:unhideWhenUsed/>
    <w:rsid w:val="006D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7EE2"/>
  </w:style>
  <w:style w:type="paragraph" w:styleId="ab">
    <w:name w:val="footer"/>
    <w:basedOn w:val="a"/>
    <w:link w:val="ac"/>
    <w:uiPriority w:val="99"/>
    <w:unhideWhenUsed/>
    <w:rsid w:val="006D7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&#1087;&#1086;&#1076;&#1086;&#1083;&#1100;&#1089;&#1082;-&#1072;&#1076;&#1084;&#1080;&#1085;&#1080;&#1089;&#1090;&#1088;&#1072;&#1094;&#1080;&#1103;.&#1088;&#1092;/dokumenty/normativnye-dokumenty-2/antimonopolnyj-komplae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2932</Words>
  <Characters>16715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Штанченко Марина Анатольевна</dc:creator>
  <cp:lastModifiedBy>User</cp:lastModifiedBy>
  <cp:revision>2</cp:revision>
  <cp:lastPrinted>2026-02-02T13:46:00Z</cp:lastPrinted>
  <dcterms:created xsi:type="dcterms:W3CDTF">2026-02-02T14:52:00Z</dcterms:created>
  <dcterms:modified xsi:type="dcterms:W3CDTF">2026-02-02T14:52:00Z</dcterms:modified>
</cp:coreProperties>
</file>